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044"/>
        <w:rPr>
          <w:rFonts w:ascii="Times New Roman"/>
          <w:sz w:val="20"/>
        </w:rPr>
      </w:pPr>
      <w:r>
        <w:rPr>
          <w:rFonts w:ascii="Times New Roman"/>
          <w:sz w:val="20"/>
        </w:rPr>
        <w:pict>
          <v:shapetype id="_x0000_t202" o:spt="202" coordsize="21600,21600" path="m,l,21600r21600,l21600,xe">
            <v:stroke joinstyle="miter"/>
            <v:path gradientshapeok="t" o:connecttype="rect"/>
          </v:shapetype>
          <v:shape style="width:360pt;height:52pt;mso-position-horizontal-relative:char;mso-position-vertical-relative:line" type="#_x0000_t202" id="docshape1" filled="true" fillcolor="#990000" stroked="false">
            <w10:anchorlock/>
            <v:textbox inset="0,0,0,0">
              <w:txbxContent>
                <w:p>
                  <w:pPr>
                    <w:spacing w:line="858" w:lineRule="exact" w:before="0"/>
                    <w:ind w:left="746" w:right="481" w:firstLine="0"/>
                    <w:jc w:val="center"/>
                    <w:rPr>
                      <w:rFonts w:ascii="Century Gothic"/>
                      <w:color w:val="000000"/>
                      <w:sz w:val="72"/>
                    </w:rPr>
                  </w:pPr>
                  <w:r>
                    <w:rPr>
                      <w:rFonts w:ascii="Century Gothic"/>
                      <w:color w:val="FFFFFF"/>
                      <w:sz w:val="60"/>
                    </w:rPr>
                    <w:t>TRUST</w:t>
                  </w:r>
                  <w:r>
                    <w:rPr>
                      <w:rFonts w:ascii="Century Gothic"/>
                      <w:color w:val="FFFFFF"/>
                      <w:spacing w:val="-2"/>
                      <w:sz w:val="60"/>
                    </w:rPr>
                    <w:t> </w:t>
                  </w:r>
                  <w:r>
                    <w:rPr>
                      <w:rFonts w:ascii="Century Gothic"/>
                      <w:color w:val="FFFFFF"/>
                      <w:sz w:val="60"/>
                    </w:rPr>
                    <w:t>in</w:t>
                  </w:r>
                  <w:r>
                    <w:rPr>
                      <w:rFonts w:ascii="Century Gothic"/>
                      <w:color w:val="FFFFFF"/>
                      <w:spacing w:val="32"/>
                      <w:sz w:val="60"/>
                    </w:rPr>
                    <w:t> </w:t>
                  </w:r>
                  <w:r>
                    <w:rPr>
                      <w:rFonts w:ascii="Century Gothic"/>
                      <w:color w:val="FFFFFF"/>
                      <w:spacing w:val="-2"/>
                      <w:sz w:val="72"/>
                    </w:rPr>
                    <w:t>Wyoming</w:t>
                  </w:r>
                </w:p>
              </w:txbxContent>
            </v:textbox>
            <v:fill type="solid"/>
          </v:shape>
        </w:pict>
      </w:r>
      <w:r>
        <w:rPr>
          <w:rFonts w:ascii="Times New Roman"/>
          <w:sz w:val="20"/>
        </w:rPr>
      </w:r>
    </w:p>
    <w:p>
      <w:pPr>
        <w:pStyle w:val="BodyText"/>
        <w:rPr>
          <w:rFonts w:ascii="Times New Roman"/>
          <w:sz w:val="12"/>
        </w:rPr>
      </w:pPr>
    </w:p>
    <w:p>
      <w:pPr>
        <w:spacing w:after="0"/>
        <w:rPr>
          <w:rFonts w:ascii="Times New Roman"/>
          <w:sz w:val="12"/>
        </w:rPr>
        <w:sectPr>
          <w:type w:val="continuous"/>
          <w:pgSz w:w="12240" w:h="15840"/>
          <w:pgMar w:top="580" w:bottom="280" w:left="420" w:right="440"/>
        </w:sectPr>
      </w:pPr>
    </w:p>
    <w:p>
      <w:pPr>
        <w:pStyle w:val="BodyText"/>
        <w:rPr>
          <w:rFonts w:ascii="Times New Roman"/>
          <w:sz w:val="34"/>
        </w:rPr>
      </w:pPr>
    </w:p>
    <w:p>
      <w:pPr>
        <w:pStyle w:val="BodyText"/>
        <w:rPr>
          <w:rFonts w:ascii="Times New Roman"/>
          <w:sz w:val="34"/>
        </w:rPr>
      </w:pPr>
    </w:p>
    <w:p>
      <w:pPr>
        <w:pStyle w:val="BodyText"/>
        <w:rPr>
          <w:rFonts w:ascii="Times New Roman"/>
          <w:sz w:val="34"/>
        </w:rPr>
      </w:pPr>
    </w:p>
    <w:p>
      <w:pPr>
        <w:pStyle w:val="BodyText"/>
        <w:rPr>
          <w:rFonts w:ascii="Times New Roman"/>
          <w:sz w:val="34"/>
        </w:rPr>
      </w:pPr>
    </w:p>
    <w:p>
      <w:pPr>
        <w:pStyle w:val="BodyText"/>
        <w:rPr>
          <w:rFonts w:ascii="Times New Roman"/>
          <w:sz w:val="34"/>
        </w:rPr>
      </w:pPr>
    </w:p>
    <w:p>
      <w:pPr>
        <w:pStyle w:val="BodyText"/>
        <w:rPr>
          <w:rFonts w:ascii="Times New Roman"/>
          <w:sz w:val="34"/>
        </w:rPr>
      </w:pPr>
    </w:p>
    <w:p>
      <w:pPr>
        <w:pStyle w:val="BodyText"/>
        <w:rPr>
          <w:rFonts w:ascii="Times New Roman"/>
          <w:sz w:val="34"/>
        </w:rPr>
      </w:pPr>
    </w:p>
    <w:p>
      <w:pPr>
        <w:pStyle w:val="BodyText"/>
        <w:rPr>
          <w:rFonts w:ascii="Times New Roman"/>
          <w:sz w:val="34"/>
        </w:rPr>
      </w:pPr>
    </w:p>
    <w:p>
      <w:pPr>
        <w:pStyle w:val="BodyText"/>
        <w:rPr>
          <w:rFonts w:ascii="Times New Roman"/>
          <w:sz w:val="34"/>
        </w:rPr>
      </w:pPr>
    </w:p>
    <w:p>
      <w:pPr>
        <w:pStyle w:val="BodyText"/>
        <w:rPr>
          <w:rFonts w:ascii="Times New Roman"/>
          <w:sz w:val="34"/>
        </w:rPr>
      </w:pPr>
    </w:p>
    <w:p>
      <w:pPr>
        <w:pStyle w:val="BodyText"/>
        <w:rPr>
          <w:rFonts w:ascii="Times New Roman"/>
          <w:sz w:val="34"/>
        </w:rPr>
      </w:pPr>
    </w:p>
    <w:p>
      <w:pPr>
        <w:pStyle w:val="BodyText"/>
        <w:rPr>
          <w:rFonts w:ascii="Times New Roman"/>
          <w:sz w:val="34"/>
        </w:rPr>
      </w:pPr>
    </w:p>
    <w:p>
      <w:pPr>
        <w:pStyle w:val="BodyText"/>
        <w:spacing w:before="8"/>
        <w:rPr>
          <w:rFonts w:ascii="Times New Roman"/>
          <w:sz w:val="45"/>
        </w:rPr>
      </w:pPr>
    </w:p>
    <w:p>
      <w:pPr>
        <w:spacing w:before="0"/>
        <w:ind w:left="440" w:right="0" w:firstLine="0"/>
        <w:jc w:val="left"/>
        <w:rPr>
          <w:rFonts w:ascii="Century Gothic"/>
          <w:b/>
          <w:sz w:val="28"/>
        </w:rPr>
      </w:pPr>
      <w:r>
        <w:rPr>
          <w:rFonts w:ascii="Century Gothic"/>
          <w:b/>
          <w:color w:val="990000"/>
          <w:sz w:val="28"/>
        </w:rPr>
        <w:t>Douglas,</w:t>
      </w:r>
      <w:r>
        <w:rPr>
          <w:rFonts w:ascii="Century Gothic"/>
          <w:b/>
          <w:color w:val="990000"/>
          <w:spacing w:val="-11"/>
          <w:sz w:val="28"/>
        </w:rPr>
        <w:t> </w:t>
      </w:r>
      <w:r>
        <w:rPr>
          <w:rFonts w:ascii="Century Gothic"/>
          <w:b/>
          <w:color w:val="990000"/>
          <w:spacing w:val="-5"/>
          <w:sz w:val="28"/>
        </w:rPr>
        <w:t>WY</w:t>
      </w:r>
    </w:p>
    <w:p>
      <w:pPr>
        <w:pStyle w:val="BodyText"/>
        <w:spacing w:before="8"/>
        <w:rPr>
          <w:rFonts w:ascii="Century Gothic"/>
          <w:b/>
          <w:sz w:val="4"/>
        </w:rPr>
      </w:pPr>
      <w:r>
        <w:rPr/>
        <w:drawing>
          <wp:anchor distT="0" distB="0" distL="0" distR="0" allowOverlap="1" layoutInCell="1" locked="0" behindDoc="0" simplePos="0" relativeHeight="1">
            <wp:simplePos x="0" y="0"/>
            <wp:positionH relativeFrom="page">
              <wp:posOffset>572134</wp:posOffset>
            </wp:positionH>
            <wp:positionV relativeFrom="paragraph">
              <wp:posOffset>51595</wp:posOffset>
            </wp:positionV>
            <wp:extent cx="2024542" cy="1057275"/>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024542" cy="1057275"/>
                    </a:xfrm>
                    <a:prstGeom prst="rect">
                      <a:avLst/>
                    </a:prstGeom>
                  </pic:spPr>
                </pic:pic>
              </a:graphicData>
            </a:graphic>
          </wp:anchor>
        </w:drawing>
      </w:r>
    </w:p>
    <w:p>
      <w:pPr>
        <w:spacing w:before="91"/>
        <w:ind w:left="440" w:right="0" w:firstLine="0"/>
        <w:jc w:val="left"/>
        <w:rPr>
          <w:rFonts w:ascii="Century Gothic"/>
          <w:b/>
          <w:sz w:val="28"/>
        </w:rPr>
      </w:pPr>
      <w:r>
        <w:rPr>
          <w:rFonts w:ascii="Century Gothic"/>
          <w:b/>
          <w:color w:val="990000"/>
          <w:sz w:val="28"/>
        </w:rPr>
        <w:t>Lander,</w:t>
      </w:r>
      <w:r>
        <w:rPr>
          <w:rFonts w:ascii="Century Gothic"/>
          <w:b/>
          <w:color w:val="990000"/>
          <w:spacing w:val="-7"/>
          <w:sz w:val="28"/>
        </w:rPr>
        <w:t> </w:t>
      </w:r>
      <w:r>
        <w:rPr>
          <w:rFonts w:ascii="Century Gothic"/>
          <w:b/>
          <w:color w:val="990000"/>
          <w:spacing w:val="-5"/>
          <w:sz w:val="28"/>
        </w:rPr>
        <w:t>WY</w:t>
      </w:r>
    </w:p>
    <w:p>
      <w:pPr>
        <w:pStyle w:val="BodyText"/>
        <w:spacing w:before="4"/>
        <w:rPr>
          <w:rFonts w:ascii="Century Gothic"/>
          <w:b/>
          <w:sz w:val="4"/>
        </w:rPr>
      </w:pPr>
      <w:r>
        <w:rPr/>
        <w:drawing>
          <wp:anchor distT="0" distB="0" distL="0" distR="0" allowOverlap="1" layoutInCell="1" locked="0" behindDoc="0" simplePos="0" relativeHeight="2">
            <wp:simplePos x="0" y="0"/>
            <wp:positionH relativeFrom="page">
              <wp:posOffset>546734</wp:posOffset>
            </wp:positionH>
            <wp:positionV relativeFrom="paragraph">
              <wp:posOffset>49466</wp:posOffset>
            </wp:positionV>
            <wp:extent cx="2048440" cy="1152525"/>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048440" cy="1152525"/>
                    </a:xfrm>
                    <a:prstGeom prst="rect">
                      <a:avLst/>
                    </a:prstGeom>
                  </pic:spPr>
                </pic:pic>
              </a:graphicData>
            </a:graphic>
          </wp:anchor>
        </w:drawing>
      </w:r>
    </w:p>
    <w:p>
      <w:pPr>
        <w:spacing w:before="90"/>
        <w:ind w:left="440" w:right="0" w:firstLine="0"/>
        <w:jc w:val="left"/>
        <w:rPr>
          <w:rFonts w:ascii="Century Gothic"/>
          <w:b/>
          <w:sz w:val="28"/>
        </w:rPr>
      </w:pPr>
      <w:r>
        <w:rPr>
          <w:rFonts w:ascii="Century Gothic"/>
          <w:b/>
          <w:color w:val="990000"/>
          <w:sz w:val="28"/>
        </w:rPr>
        <w:t>Thermopolis,</w:t>
      </w:r>
      <w:r>
        <w:rPr>
          <w:rFonts w:ascii="Century Gothic"/>
          <w:b/>
          <w:color w:val="990000"/>
          <w:spacing w:val="-12"/>
          <w:sz w:val="28"/>
        </w:rPr>
        <w:t> </w:t>
      </w:r>
      <w:r>
        <w:rPr>
          <w:rFonts w:ascii="Century Gothic"/>
          <w:b/>
          <w:color w:val="990000"/>
          <w:spacing w:val="-5"/>
          <w:sz w:val="28"/>
        </w:rPr>
        <w:t>WY</w:t>
      </w:r>
    </w:p>
    <w:p>
      <w:pPr>
        <w:pStyle w:val="BodyText"/>
        <w:spacing w:before="7"/>
        <w:rPr>
          <w:rFonts w:ascii="Century Gothic"/>
          <w:b/>
          <w:sz w:val="4"/>
        </w:rPr>
      </w:pPr>
      <w:r>
        <w:rPr/>
        <w:drawing>
          <wp:anchor distT="0" distB="0" distL="0" distR="0" allowOverlap="1" layoutInCell="1" locked="0" behindDoc="0" simplePos="0" relativeHeight="3">
            <wp:simplePos x="0" y="0"/>
            <wp:positionH relativeFrom="page">
              <wp:posOffset>546734</wp:posOffset>
            </wp:positionH>
            <wp:positionV relativeFrom="paragraph">
              <wp:posOffset>51371</wp:posOffset>
            </wp:positionV>
            <wp:extent cx="2043112" cy="681037"/>
            <wp:effectExtent l="0" t="0" r="0" b="0"/>
            <wp:wrapTopAndBottom/>
            <wp:docPr id="5" name="image3.jpeg" descr="Deb:Users:wwami:Desktop:Swinging-Bridge1-w1200.jpg"/>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2043112" cy="681037"/>
                    </a:xfrm>
                    <a:prstGeom prst="rect">
                      <a:avLst/>
                    </a:prstGeom>
                  </pic:spPr>
                </pic:pic>
              </a:graphicData>
            </a:graphic>
          </wp:anchor>
        </w:drawing>
      </w:r>
    </w:p>
    <w:p>
      <w:pPr>
        <w:spacing w:before="94"/>
        <w:ind w:left="440" w:right="0" w:firstLine="0"/>
        <w:jc w:val="left"/>
        <w:rPr>
          <w:rFonts w:ascii="Century Gothic"/>
          <w:b/>
          <w:sz w:val="28"/>
        </w:rPr>
      </w:pPr>
      <w:r>
        <w:rPr>
          <w:rFonts w:ascii="Century Gothic"/>
          <w:b/>
          <w:color w:val="990000"/>
          <w:sz w:val="28"/>
        </w:rPr>
        <w:t>Powell,</w:t>
      </w:r>
      <w:r>
        <w:rPr>
          <w:rFonts w:ascii="Century Gothic"/>
          <w:b/>
          <w:color w:val="990000"/>
          <w:spacing w:val="-13"/>
          <w:sz w:val="28"/>
        </w:rPr>
        <w:t> </w:t>
      </w:r>
      <w:r>
        <w:rPr>
          <w:rFonts w:ascii="Century Gothic"/>
          <w:b/>
          <w:color w:val="990000"/>
          <w:spacing w:val="-5"/>
          <w:sz w:val="28"/>
        </w:rPr>
        <w:t>WY</w:t>
      </w:r>
    </w:p>
    <w:p>
      <w:pPr>
        <w:pStyle w:val="Heading2"/>
        <w:jc w:val="both"/>
      </w:pPr>
      <w:r>
        <w:rPr>
          <w:b w:val="0"/>
        </w:rPr>
        <w:br w:type="column"/>
      </w:r>
      <w:r>
        <w:rPr/>
        <w:t>WHAT</w:t>
      </w:r>
      <w:r>
        <w:rPr>
          <w:spacing w:val="-2"/>
        </w:rPr>
        <w:t> </w:t>
      </w:r>
      <w:r>
        <w:rPr/>
        <w:t>IS</w:t>
      </w:r>
      <w:r>
        <w:rPr>
          <w:spacing w:val="-2"/>
        </w:rPr>
        <w:t> TRUST?</w:t>
      </w:r>
    </w:p>
    <w:p>
      <w:pPr>
        <w:pStyle w:val="BodyText"/>
        <w:spacing w:line="232" w:lineRule="auto" w:before="201"/>
        <w:ind w:left="440" w:right="453"/>
        <w:jc w:val="both"/>
        <w:rPr>
          <w:rFonts w:ascii="Century Gothic"/>
        </w:rPr>
      </w:pPr>
      <w:r>
        <w:rPr/>
        <w:pict>
          <v:group style="position:absolute;margin-left:28.799999pt;margin-top:-84.717468pt;width:190.45pt;height:324pt;mso-position-horizontal-relative:page;mso-position-vertical-relative:paragraph;z-index:-15969792" id="docshapegroup2" coordorigin="576,-1694" coordsize="3809,6480">
            <v:shape style="position:absolute;left:860;top:-1691;width:3525;height:4580" type="#_x0000_t75" id="docshape3" alt=":all photo download:42-15838369.jpg" stroked="false">
              <v:imagedata r:id="rId8" o:title=""/>
            </v:shape>
            <v:rect style="position:absolute;left:576;top:-1695;width:216;height:6480" id="docshape4" filled="true" fillcolor="#990000" stroked="false">
              <v:fill type="solid"/>
            </v:rect>
            <v:shape style="position:absolute;left:576;top:-1695;width:3809;height:6480" type="#_x0000_t202" id="docshape5" filled="false" stroked="false">
              <v:textbox inset="0,0,0,0">
                <w:txbxContent>
                  <w:p>
                    <w:pPr>
                      <w:spacing w:line="240" w:lineRule="auto" w:before="0"/>
                      <w:rPr>
                        <w:rFonts w:ascii="Century Gothic"/>
                        <w:sz w:val="34"/>
                      </w:rPr>
                    </w:pPr>
                  </w:p>
                  <w:p>
                    <w:pPr>
                      <w:spacing w:line="240" w:lineRule="auto" w:before="0"/>
                      <w:rPr>
                        <w:rFonts w:ascii="Century Gothic"/>
                        <w:sz w:val="34"/>
                      </w:rPr>
                    </w:pPr>
                  </w:p>
                  <w:p>
                    <w:pPr>
                      <w:spacing w:line="240" w:lineRule="auto" w:before="0"/>
                      <w:rPr>
                        <w:rFonts w:ascii="Century Gothic"/>
                        <w:sz w:val="34"/>
                      </w:rPr>
                    </w:pPr>
                  </w:p>
                  <w:p>
                    <w:pPr>
                      <w:spacing w:line="240" w:lineRule="auto" w:before="0"/>
                      <w:rPr>
                        <w:rFonts w:ascii="Century Gothic"/>
                        <w:sz w:val="34"/>
                      </w:rPr>
                    </w:pPr>
                  </w:p>
                  <w:p>
                    <w:pPr>
                      <w:spacing w:line="240" w:lineRule="auto" w:before="0"/>
                      <w:rPr>
                        <w:rFonts w:ascii="Century Gothic"/>
                        <w:sz w:val="34"/>
                      </w:rPr>
                    </w:pPr>
                  </w:p>
                  <w:p>
                    <w:pPr>
                      <w:spacing w:line="240" w:lineRule="auto" w:before="0"/>
                      <w:rPr>
                        <w:rFonts w:ascii="Century Gothic"/>
                        <w:sz w:val="34"/>
                      </w:rPr>
                    </w:pPr>
                  </w:p>
                  <w:p>
                    <w:pPr>
                      <w:spacing w:line="240" w:lineRule="auto" w:before="0"/>
                      <w:rPr>
                        <w:rFonts w:ascii="Century Gothic"/>
                        <w:sz w:val="34"/>
                      </w:rPr>
                    </w:pPr>
                  </w:p>
                  <w:p>
                    <w:pPr>
                      <w:spacing w:line="240" w:lineRule="auto" w:before="0"/>
                      <w:rPr>
                        <w:rFonts w:ascii="Century Gothic"/>
                        <w:sz w:val="34"/>
                      </w:rPr>
                    </w:pPr>
                  </w:p>
                  <w:p>
                    <w:pPr>
                      <w:spacing w:line="240" w:lineRule="auto" w:before="0"/>
                      <w:rPr>
                        <w:rFonts w:ascii="Century Gothic"/>
                        <w:sz w:val="34"/>
                      </w:rPr>
                    </w:pPr>
                  </w:p>
                  <w:p>
                    <w:pPr>
                      <w:spacing w:line="240" w:lineRule="auto" w:before="0"/>
                      <w:rPr>
                        <w:rFonts w:ascii="Century Gothic"/>
                        <w:sz w:val="34"/>
                      </w:rPr>
                    </w:pPr>
                  </w:p>
                  <w:p>
                    <w:pPr>
                      <w:spacing w:line="240" w:lineRule="auto" w:before="3"/>
                      <w:rPr>
                        <w:rFonts w:ascii="Century Gothic"/>
                        <w:sz w:val="45"/>
                      </w:rPr>
                    </w:pPr>
                  </w:p>
                  <w:p>
                    <w:pPr>
                      <w:spacing w:line="300" w:lineRule="auto" w:before="1"/>
                      <w:ind w:left="284" w:right="0" w:firstLine="0"/>
                      <w:jc w:val="left"/>
                      <w:rPr>
                        <w:rFonts w:ascii="Century Gothic"/>
                        <w:b/>
                        <w:i/>
                        <w:sz w:val="28"/>
                      </w:rPr>
                    </w:pPr>
                    <w:r>
                      <w:rPr>
                        <w:rFonts w:ascii="Century Gothic"/>
                        <w:b/>
                        <w:i/>
                        <w:color w:val="990000"/>
                        <w:sz w:val="28"/>
                        <w:u w:val="single" w:color="990000"/>
                      </w:rPr>
                      <w:t>Wyoming</w:t>
                    </w:r>
                    <w:r>
                      <w:rPr>
                        <w:rFonts w:ascii="Century Gothic"/>
                        <w:b/>
                        <w:i/>
                        <w:color w:val="990000"/>
                        <w:spacing w:val="-20"/>
                        <w:sz w:val="28"/>
                        <w:u w:val="single" w:color="990000"/>
                      </w:rPr>
                      <w:t> </w:t>
                    </w:r>
                    <w:r>
                      <w:rPr>
                        <w:rFonts w:ascii="Century Gothic"/>
                        <w:b/>
                        <w:i/>
                        <w:color w:val="990000"/>
                        <w:sz w:val="28"/>
                        <w:u w:val="single" w:color="990000"/>
                      </w:rPr>
                      <w:t>TRUST</w:t>
                    </w:r>
                    <w:r>
                      <w:rPr>
                        <w:rFonts w:ascii="Century Gothic"/>
                        <w:b/>
                        <w:i/>
                        <w:color w:val="990000"/>
                        <w:sz w:val="28"/>
                      </w:rPr>
                      <w:t> </w:t>
                    </w:r>
                    <w:r>
                      <w:rPr>
                        <w:rFonts w:ascii="Century Gothic"/>
                        <w:b/>
                        <w:i/>
                        <w:color w:val="990000"/>
                        <w:spacing w:val="-2"/>
                        <w:sz w:val="28"/>
                        <w:u w:val="single" w:color="990000"/>
                      </w:rPr>
                      <w:t>Communities</w:t>
                    </w:r>
                  </w:p>
                </w:txbxContent>
              </v:textbox>
              <w10:wrap type="none"/>
            </v:shape>
            <w10:wrap type="none"/>
          </v:group>
        </w:pict>
      </w:r>
      <w:r>
        <w:rPr>
          <w:rFonts w:ascii="Century Gothic"/>
        </w:rPr>
        <w:t>The</w:t>
      </w:r>
      <w:r>
        <w:rPr>
          <w:rFonts w:ascii="Century Gothic"/>
          <w:spacing w:val="-4"/>
        </w:rPr>
        <w:t> </w:t>
      </w:r>
      <w:r>
        <w:rPr>
          <w:rFonts w:ascii="Century Gothic"/>
        </w:rPr>
        <w:t>Targeted</w:t>
      </w:r>
      <w:r>
        <w:rPr>
          <w:rFonts w:ascii="Century Gothic"/>
          <w:spacing w:val="-6"/>
        </w:rPr>
        <w:t> </w:t>
      </w:r>
      <w:r>
        <w:rPr>
          <w:rFonts w:ascii="Century Gothic"/>
        </w:rPr>
        <w:t>Rural</w:t>
      </w:r>
      <w:r>
        <w:rPr>
          <w:rFonts w:ascii="Century Gothic"/>
          <w:spacing w:val="-5"/>
        </w:rPr>
        <w:t> </w:t>
      </w:r>
      <w:r>
        <w:rPr>
          <w:rFonts w:ascii="Century Gothic"/>
        </w:rPr>
        <w:t>Underserved</w:t>
      </w:r>
      <w:r>
        <w:rPr>
          <w:rFonts w:ascii="Century Gothic"/>
          <w:spacing w:val="-6"/>
        </w:rPr>
        <w:t> </w:t>
      </w:r>
      <w:r>
        <w:rPr>
          <w:rFonts w:ascii="Century Gothic"/>
        </w:rPr>
        <w:t>Track</w:t>
      </w:r>
      <w:r>
        <w:rPr>
          <w:rFonts w:ascii="Century Gothic"/>
          <w:spacing w:val="-6"/>
        </w:rPr>
        <w:t> </w:t>
      </w:r>
      <w:r>
        <w:rPr>
          <w:rFonts w:ascii="Century Gothic"/>
        </w:rPr>
        <w:t>(TRUST)</w:t>
      </w:r>
      <w:r>
        <w:rPr>
          <w:rFonts w:ascii="Century Gothic"/>
          <w:spacing w:val="-6"/>
        </w:rPr>
        <w:t> </w:t>
      </w:r>
      <w:r>
        <w:rPr>
          <w:rFonts w:ascii="Century Gothic"/>
        </w:rPr>
        <w:t>seeks</w:t>
      </w:r>
      <w:r>
        <w:rPr>
          <w:rFonts w:ascii="Century Gothic"/>
          <w:spacing w:val="-6"/>
        </w:rPr>
        <w:t> </w:t>
      </w:r>
      <w:r>
        <w:rPr>
          <w:rFonts w:ascii="Century Gothic"/>
        </w:rPr>
        <w:t>to</w:t>
      </w:r>
      <w:r>
        <w:rPr>
          <w:rFonts w:ascii="Century Gothic"/>
          <w:spacing w:val="-4"/>
        </w:rPr>
        <w:t> </w:t>
      </w:r>
      <w:r>
        <w:rPr>
          <w:rFonts w:ascii="Century Gothic"/>
        </w:rPr>
        <w:t>provide a</w:t>
      </w:r>
      <w:r>
        <w:rPr>
          <w:rFonts w:ascii="Century Gothic"/>
          <w:spacing w:val="-4"/>
        </w:rPr>
        <w:t> </w:t>
      </w:r>
      <w:r>
        <w:rPr>
          <w:rFonts w:ascii="Century Gothic"/>
        </w:rPr>
        <w:t>continuous</w:t>
      </w:r>
      <w:r>
        <w:rPr>
          <w:rFonts w:ascii="Century Gothic"/>
          <w:spacing w:val="-3"/>
        </w:rPr>
        <w:t> </w:t>
      </w:r>
      <w:r>
        <w:rPr>
          <w:rFonts w:ascii="Century Gothic"/>
        </w:rPr>
        <w:t>connection</w:t>
      </w:r>
      <w:r>
        <w:rPr>
          <w:rFonts w:ascii="Century Gothic"/>
          <w:spacing w:val="-3"/>
        </w:rPr>
        <w:t> </w:t>
      </w:r>
      <w:r>
        <w:rPr>
          <w:rFonts w:ascii="Century Gothic"/>
        </w:rPr>
        <w:t>between</w:t>
      </w:r>
      <w:r>
        <w:rPr>
          <w:rFonts w:ascii="Century Gothic"/>
          <w:spacing w:val="-3"/>
        </w:rPr>
        <w:t> </w:t>
      </w:r>
      <w:r>
        <w:rPr>
          <w:rFonts w:ascii="Century Gothic"/>
        </w:rPr>
        <w:t>underserved</w:t>
      </w:r>
      <w:r>
        <w:rPr>
          <w:rFonts w:ascii="Century Gothic"/>
          <w:spacing w:val="-8"/>
        </w:rPr>
        <w:t> </w:t>
      </w:r>
      <w:r>
        <w:rPr>
          <w:rFonts w:ascii="Century Gothic"/>
        </w:rPr>
        <w:t>communities, medical education, and health professionals in our region.</w:t>
      </w:r>
    </w:p>
    <w:p>
      <w:pPr>
        <w:pStyle w:val="BodyText"/>
        <w:spacing w:line="232" w:lineRule="auto"/>
        <w:ind w:left="440" w:right="332"/>
        <w:rPr>
          <w:rFonts w:ascii="Century Gothic"/>
        </w:rPr>
      </w:pPr>
      <w:r>
        <w:rPr>
          <w:rFonts w:ascii="Century Gothic"/>
        </w:rPr>
        <w:t>Our initial goal is to create a full-circle pipeline by guiding qualified students through a special</w:t>
      </w:r>
      <w:r>
        <w:rPr>
          <w:rFonts w:ascii="Century Gothic"/>
          <w:spacing w:val="-2"/>
        </w:rPr>
        <w:t> </w:t>
      </w:r>
      <w:r>
        <w:rPr>
          <w:rFonts w:ascii="Century Gothic"/>
        </w:rPr>
        <w:t>curriculum that connects underserved communities in Washington, Wyoming, Alaska, Montana, and Idaho (the WWAMI region), to the University of Washington School of Medicine (UWSOM) and its network of affiliated residency programs (</w:t>
      </w:r>
      <w:hyperlink r:id="rId9">
        <w:r>
          <w:rPr>
            <w:rFonts w:ascii="Century Gothic"/>
            <w:color w:val="990000"/>
            <w:u w:val="single" w:color="990000"/>
          </w:rPr>
          <w:t>Family Medicine</w:t>
        </w:r>
      </w:hyperlink>
      <w:r>
        <w:rPr>
          <w:rFonts w:ascii="Century Gothic"/>
          <w:color w:val="990000"/>
        </w:rPr>
        <w:t>, </w:t>
      </w:r>
      <w:hyperlink r:id="rId10">
        <w:r>
          <w:rPr>
            <w:rFonts w:ascii="Century Gothic"/>
            <w:color w:val="990000"/>
            <w:u w:val="single" w:color="990000"/>
          </w:rPr>
          <w:t>General</w:t>
        </w:r>
      </w:hyperlink>
      <w:r>
        <w:rPr>
          <w:rFonts w:ascii="Century Gothic"/>
          <w:color w:val="990000"/>
        </w:rPr>
        <w:t> </w:t>
      </w:r>
      <w:hyperlink r:id="rId10">
        <w:r>
          <w:rPr>
            <w:rFonts w:ascii="Century Gothic"/>
            <w:color w:val="990000"/>
            <w:u w:val="single" w:color="990000"/>
          </w:rPr>
          <w:t>Internal Medicine</w:t>
        </w:r>
      </w:hyperlink>
      <w:r>
        <w:rPr>
          <w:rFonts w:ascii="Century Gothic"/>
        </w:rPr>
        <w:t>, including </w:t>
      </w:r>
      <w:hyperlink r:id="rId11">
        <w:r>
          <w:rPr>
            <w:rFonts w:ascii="Century Gothic"/>
            <w:color w:val="990000"/>
            <w:u w:val="single" w:color="990000"/>
          </w:rPr>
          <w:t>Boise Internal Medicine</w:t>
        </w:r>
      </w:hyperlink>
      <w:r>
        <w:rPr>
          <w:rFonts w:ascii="Century Gothic"/>
          <w:color w:val="990000"/>
        </w:rPr>
        <w:t>, </w:t>
      </w:r>
      <w:hyperlink r:id="rId12">
        <w:r>
          <w:rPr>
            <w:rFonts w:ascii="Century Gothic"/>
            <w:color w:val="990000"/>
            <w:u w:val="single" w:color="990000"/>
          </w:rPr>
          <w:t>Billings</w:t>
        </w:r>
      </w:hyperlink>
      <w:r>
        <w:rPr>
          <w:rFonts w:ascii="Century Gothic"/>
          <w:color w:val="990000"/>
        </w:rPr>
        <w:t> </w:t>
      </w:r>
      <w:hyperlink r:id="rId12">
        <w:r>
          <w:rPr>
            <w:rFonts w:ascii="Century Gothic"/>
            <w:color w:val="990000"/>
            <w:u w:val="single" w:color="990000"/>
          </w:rPr>
          <w:t>Internal</w:t>
        </w:r>
        <w:r>
          <w:rPr>
            <w:rFonts w:ascii="Century Gothic"/>
            <w:color w:val="990000"/>
            <w:spacing w:val="-7"/>
            <w:u w:val="single" w:color="990000"/>
          </w:rPr>
          <w:t> </w:t>
        </w:r>
        <w:r>
          <w:rPr>
            <w:rFonts w:ascii="Century Gothic"/>
            <w:color w:val="990000"/>
            <w:u w:val="single" w:color="990000"/>
          </w:rPr>
          <w:t>Medicine</w:t>
        </w:r>
      </w:hyperlink>
      <w:r>
        <w:rPr>
          <w:rFonts w:ascii="Century Gothic"/>
        </w:rPr>
        <w:t>,</w:t>
      </w:r>
      <w:r>
        <w:rPr>
          <w:rFonts w:ascii="Century Gothic"/>
          <w:spacing w:val="-8"/>
        </w:rPr>
        <w:t> </w:t>
      </w:r>
      <w:r>
        <w:rPr>
          <w:rFonts w:ascii="Century Gothic"/>
          <w:color w:val="990000"/>
          <w:u w:val="single" w:color="990000"/>
        </w:rPr>
        <w:t>Spokane</w:t>
      </w:r>
      <w:r>
        <w:rPr>
          <w:rFonts w:ascii="Century Gothic"/>
          <w:color w:val="990000"/>
          <w:spacing w:val="-6"/>
          <w:u w:val="single" w:color="990000"/>
        </w:rPr>
        <w:t> </w:t>
      </w:r>
      <w:r>
        <w:rPr>
          <w:rFonts w:ascii="Century Gothic"/>
          <w:color w:val="990000"/>
          <w:u w:val="single" w:color="990000"/>
        </w:rPr>
        <w:t>Internal</w:t>
      </w:r>
      <w:r>
        <w:rPr>
          <w:rFonts w:ascii="Century Gothic"/>
          <w:color w:val="990000"/>
          <w:spacing w:val="-7"/>
          <w:u w:val="single" w:color="990000"/>
        </w:rPr>
        <w:t> </w:t>
      </w:r>
      <w:r>
        <w:rPr>
          <w:rFonts w:ascii="Century Gothic"/>
          <w:color w:val="990000"/>
          <w:u w:val="single" w:color="990000"/>
        </w:rPr>
        <w:t>Medicine</w:t>
      </w:r>
      <w:r>
        <w:rPr>
          <w:rFonts w:ascii="Century Gothic"/>
          <w:color w:val="990000"/>
          <w:spacing w:val="-2"/>
        </w:rPr>
        <w:t> </w:t>
      </w:r>
      <w:r>
        <w:rPr>
          <w:rFonts w:ascii="Century Gothic"/>
        </w:rPr>
        <w:t>and</w:t>
      </w:r>
      <w:r>
        <w:rPr>
          <w:rFonts w:ascii="Century Gothic"/>
          <w:spacing w:val="-8"/>
        </w:rPr>
        <w:t> </w:t>
      </w:r>
      <w:hyperlink r:id="rId13">
        <w:r>
          <w:rPr>
            <w:rFonts w:ascii="Century Gothic"/>
            <w:color w:val="990000"/>
            <w:u w:val="single" w:color="990000"/>
          </w:rPr>
          <w:t>Pediatrics</w:t>
        </w:r>
      </w:hyperlink>
      <w:r>
        <w:rPr>
          <w:rFonts w:ascii="Century Gothic"/>
          <w:color w:val="990000"/>
          <w:u w:val="single" w:color="990000"/>
        </w:rPr>
        <w:t>)</w:t>
      </w:r>
      <w:r>
        <w:rPr>
          <w:rFonts w:ascii="Century Gothic"/>
        </w:rPr>
        <w:t>.</w:t>
      </w:r>
    </w:p>
    <w:p>
      <w:pPr>
        <w:pStyle w:val="BodyText"/>
        <w:spacing w:before="10"/>
        <w:rPr>
          <w:rFonts w:ascii="Century Gothic"/>
          <w:sz w:val="21"/>
        </w:rPr>
      </w:pPr>
    </w:p>
    <w:p>
      <w:pPr>
        <w:pStyle w:val="BodyText"/>
        <w:spacing w:line="232" w:lineRule="auto"/>
        <w:ind w:left="440" w:right="503"/>
        <w:rPr>
          <w:rFonts w:ascii="Century Gothic"/>
        </w:rPr>
      </w:pPr>
      <w:r>
        <w:rPr>
          <w:rFonts w:ascii="Century Gothic"/>
        </w:rPr>
        <w:t>After</w:t>
      </w:r>
      <w:r>
        <w:rPr>
          <w:rFonts w:ascii="Century Gothic"/>
          <w:spacing w:val="-7"/>
        </w:rPr>
        <w:t> </w:t>
      </w:r>
      <w:r>
        <w:rPr>
          <w:rFonts w:ascii="Century Gothic"/>
        </w:rPr>
        <w:t>a</w:t>
      </w:r>
      <w:r>
        <w:rPr>
          <w:rFonts w:ascii="Century Gothic"/>
          <w:spacing w:val="-6"/>
        </w:rPr>
        <w:t> </w:t>
      </w:r>
      <w:r>
        <w:rPr>
          <w:rFonts w:ascii="Century Gothic"/>
        </w:rPr>
        <w:t>targeted</w:t>
      </w:r>
      <w:r>
        <w:rPr>
          <w:rFonts w:ascii="Century Gothic"/>
          <w:spacing w:val="-6"/>
        </w:rPr>
        <w:t> </w:t>
      </w:r>
      <w:r>
        <w:rPr>
          <w:rFonts w:ascii="Century Gothic"/>
        </w:rPr>
        <w:t>TRUST</w:t>
      </w:r>
      <w:r>
        <w:rPr>
          <w:rFonts w:ascii="Century Gothic"/>
          <w:spacing w:val="-4"/>
        </w:rPr>
        <w:t> </w:t>
      </w:r>
      <w:r>
        <w:rPr>
          <w:rFonts w:ascii="Century Gothic"/>
        </w:rPr>
        <w:t>admissions</w:t>
      </w:r>
      <w:r>
        <w:rPr>
          <w:rFonts w:ascii="Century Gothic"/>
          <w:spacing w:val="-6"/>
        </w:rPr>
        <w:t> </w:t>
      </w:r>
      <w:r>
        <w:rPr>
          <w:rFonts w:ascii="Century Gothic"/>
        </w:rPr>
        <w:t>process,</w:t>
      </w:r>
      <w:r>
        <w:rPr>
          <w:rFonts w:ascii="Century Gothic"/>
          <w:spacing w:val="-6"/>
        </w:rPr>
        <w:t> </w:t>
      </w:r>
      <w:r>
        <w:rPr>
          <w:rFonts w:ascii="Century Gothic"/>
        </w:rPr>
        <w:t>TRUST</w:t>
      </w:r>
      <w:r>
        <w:rPr>
          <w:rFonts w:ascii="Century Gothic"/>
          <w:spacing w:val="-4"/>
        </w:rPr>
        <w:t> </w:t>
      </w:r>
      <w:r>
        <w:rPr>
          <w:rFonts w:ascii="Century Gothic"/>
        </w:rPr>
        <w:t>students</w:t>
      </w:r>
      <w:r>
        <w:rPr>
          <w:rFonts w:ascii="Century Gothic"/>
          <w:spacing w:val="-5"/>
        </w:rPr>
        <w:t> </w:t>
      </w:r>
      <w:r>
        <w:rPr>
          <w:rFonts w:ascii="Century Gothic"/>
        </w:rPr>
        <w:t>are linked to underserved communities (TRUST/WRITE sites) which will be their home community for all four years of medical school.</w:t>
      </w:r>
      <w:r>
        <w:rPr>
          <w:rFonts w:ascii="Century Gothic"/>
          <w:spacing w:val="40"/>
        </w:rPr>
        <w:t> </w:t>
      </w:r>
      <w:r>
        <w:rPr>
          <w:rFonts w:ascii="Century Gothic"/>
        </w:rPr>
        <w:t>By linking TRUST with existing UWSOM programs such as the Rural Underserved Opportunities Program (RUOP) and the Underserved Pathway (UP), and adding some unique curricular elements, TRUST scholars are immersed in the care of rural and underserved populations.</w:t>
      </w:r>
      <w:r>
        <w:rPr>
          <w:rFonts w:ascii="Century Gothic"/>
          <w:spacing w:val="40"/>
        </w:rPr>
        <w:t> </w:t>
      </w:r>
      <w:r>
        <w:rPr>
          <w:rFonts w:ascii="Century Gothic"/>
        </w:rPr>
        <w:t>The goal of the program is to fulfill the workforce needs of the underserved areas of the WWAMI region.</w:t>
      </w:r>
    </w:p>
    <w:p>
      <w:pPr>
        <w:pStyle w:val="BodyText"/>
        <w:spacing w:before="1"/>
        <w:rPr>
          <w:rFonts w:ascii="Century Gothic"/>
          <w:sz w:val="27"/>
        </w:rPr>
      </w:pPr>
      <w:r>
        <w:rPr/>
        <w:pict>
          <v:shape style="position:absolute;margin-left:222.25pt;margin-top:17.833168pt;width:360pt;height:52pt;mso-position-horizontal-relative:page;mso-position-vertical-relative:paragraph;z-index:-15726592;mso-wrap-distance-left:0;mso-wrap-distance-right:0" type="#_x0000_t202" id="docshape6" filled="true" fillcolor="#990000" stroked="false">
            <v:textbox inset="0,0,0,0">
              <w:txbxContent>
                <w:p>
                  <w:pPr>
                    <w:spacing w:line="862" w:lineRule="exact" w:before="0"/>
                    <w:ind w:left="866" w:right="423" w:firstLine="0"/>
                    <w:jc w:val="center"/>
                    <w:rPr>
                      <w:rFonts w:ascii="Century Gothic"/>
                      <w:color w:val="000000"/>
                      <w:sz w:val="72"/>
                    </w:rPr>
                  </w:pPr>
                  <w:r>
                    <w:rPr>
                      <w:rFonts w:ascii="Century Gothic"/>
                      <w:color w:val="FFFFFF"/>
                      <w:sz w:val="60"/>
                    </w:rPr>
                    <w:t>WRITE</w:t>
                  </w:r>
                  <w:r>
                    <w:rPr>
                      <w:rFonts w:ascii="Century Gothic"/>
                      <w:color w:val="FFFFFF"/>
                      <w:spacing w:val="-15"/>
                      <w:sz w:val="60"/>
                    </w:rPr>
                    <w:t> </w:t>
                  </w:r>
                  <w:r>
                    <w:rPr>
                      <w:rFonts w:ascii="Century Gothic"/>
                      <w:color w:val="FFFFFF"/>
                      <w:sz w:val="60"/>
                    </w:rPr>
                    <w:t>in</w:t>
                  </w:r>
                  <w:r>
                    <w:rPr>
                      <w:rFonts w:ascii="Century Gothic"/>
                      <w:color w:val="FFFFFF"/>
                      <w:spacing w:val="20"/>
                      <w:sz w:val="60"/>
                    </w:rPr>
                    <w:t> </w:t>
                  </w:r>
                  <w:r>
                    <w:rPr>
                      <w:rFonts w:ascii="Century Gothic"/>
                      <w:color w:val="FFFFFF"/>
                      <w:spacing w:val="-2"/>
                      <w:sz w:val="72"/>
                    </w:rPr>
                    <w:t>Wyoming</w:t>
                  </w:r>
                </w:p>
              </w:txbxContent>
            </v:textbox>
            <v:fill type="solid"/>
            <w10:wrap type="topAndBottom"/>
          </v:shape>
        </w:pict>
      </w:r>
    </w:p>
    <w:p>
      <w:pPr>
        <w:pStyle w:val="Heading2"/>
        <w:spacing w:before="146"/>
        <w:ind w:left="460"/>
      </w:pPr>
      <w:r>
        <w:rPr/>
        <w:t>WHAT</w:t>
      </w:r>
      <w:r>
        <w:rPr>
          <w:spacing w:val="-2"/>
        </w:rPr>
        <w:t> </w:t>
      </w:r>
      <w:r>
        <w:rPr/>
        <w:t>IS</w:t>
      </w:r>
      <w:r>
        <w:rPr>
          <w:spacing w:val="-2"/>
        </w:rPr>
        <w:t> WRITE?</w:t>
      </w:r>
    </w:p>
    <w:p>
      <w:pPr>
        <w:pStyle w:val="BodyText"/>
        <w:spacing w:line="232" w:lineRule="auto" w:before="195"/>
        <w:ind w:left="460" w:right="341"/>
        <w:rPr>
          <w:rFonts w:ascii="Century Gothic"/>
        </w:rPr>
      </w:pPr>
      <w:r>
        <w:rPr>
          <w:rFonts w:ascii="Century Gothic"/>
        </w:rPr>
        <w:t>WRITE (WWAMI Rural Integrated Training Experience) is a clinical training clerkship experience in a longitudinally integrated structure that allows a student to be fully immersed in</w:t>
      </w:r>
      <w:r>
        <w:rPr>
          <w:rFonts w:ascii="Century Gothic"/>
          <w:spacing w:val="-5"/>
        </w:rPr>
        <w:t> </w:t>
      </w:r>
      <w:r>
        <w:rPr>
          <w:rFonts w:ascii="Century Gothic"/>
        </w:rPr>
        <w:t>the</w:t>
      </w:r>
      <w:r>
        <w:rPr>
          <w:rFonts w:ascii="Century Gothic"/>
          <w:spacing w:val="-4"/>
        </w:rPr>
        <w:t> </w:t>
      </w:r>
      <w:r>
        <w:rPr>
          <w:rFonts w:ascii="Century Gothic"/>
        </w:rPr>
        <w:t>day-to-day</w:t>
      </w:r>
      <w:r>
        <w:rPr>
          <w:rFonts w:ascii="Century Gothic"/>
          <w:spacing w:val="-4"/>
        </w:rPr>
        <w:t> </w:t>
      </w:r>
      <w:r>
        <w:rPr>
          <w:rFonts w:ascii="Century Gothic"/>
        </w:rPr>
        <w:t>workings</w:t>
      </w:r>
      <w:r>
        <w:rPr>
          <w:rFonts w:ascii="Century Gothic"/>
          <w:spacing w:val="-6"/>
        </w:rPr>
        <w:t> </w:t>
      </w:r>
      <w:r>
        <w:rPr>
          <w:rFonts w:ascii="Century Gothic"/>
        </w:rPr>
        <w:t>of</w:t>
      </w:r>
      <w:r>
        <w:rPr>
          <w:rFonts w:ascii="Century Gothic"/>
          <w:spacing w:val="-5"/>
        </w:rPr>
        <w:t> </w:t>
      </w:r>
      <w:r>
        <w:rPr>
          <w:rFonts w:ascii="Century Gothic"/>
        </w:rPr>
        <w:t>a</w:t>
      </w:r>
      <w:r>
        <w:rPr>
          <w:rFonts w:ascii="Century Gothic"/>
          <w:spacing w:val="-6"/>
        </w:rPr>
        <w:t> </w:t>
      </w:r>
      <w:r>
        <w:rPr>
          <w:rFonts w:ascii="Century Gothic"/>
        </w:rPr>
        <w:t>community</w:t>
      </w:r>
      <w:r>
        <w:rPr>
          <w:rFonts w:ascii="Century Gothic"/>
          <w:spacing w:val="-3"/>
        </w:rPr>
        <w:t> </w:t>
      </w:r>
      <w:r>
        <w:rPr>
          <w:rFonts w:ascii="Century Gothic"/>
        </w:rPr>
        <w:t>medical</w:t>
      </w:r>
      <w:r>
        <w:rPr>
          <w:rFonts w:ascii="Century Gothic"/>
          <w:spacing w:val="-5"/>
        </w:rPr>
        <w:t> </w:t>
      </w:r>
      <w:r>
        <w:rPr>
          <w:rFonts w:ascii="Century Gothic"/>
        </w:rPr>
        <w:t>clinic,</w:t>
      </w:r>
      <w:r>
        <w:rPr>
          <w:rFonts w:ascii="Century Gothic"/>
          <w:spacing w:val="-6"/>
        </w:rPr>
        <w:t> </w:t>
      </w:r>
      <w:r>
        <w:rPr>
          <w:rFonts w:ascii="Century Gothic"/>
        </w:rPr>
        <w:t>and to actively participate as a member of the healthcare team.</w:t>
      </w:r>
    </w:p>
    <w:p>
      <w:pPr>
        <w:pStyle w:val="BodyText"/>
        <w:spacing w:line="232" w:lineRule="auto" w:before="2"/>
        <w:ind w:left="460" w:right="332"/>
        <w:rPr>
          <w:rFonts w:ascii="Century Gothic"/>
        </w:rPr>
      </w:pPr>
      <w:r>
        <w:rPr/>
        <w:drawing>
          <wp:anchor distT="0" distB="0" distL="0" distR="0" allowOverlap="1" layoutInCell="1" locked="0" behindDoc="0" simplePos="0" relativeHeight="15731712">
            <wp:simplePos x="0" y="0"/>
            <wp:positionH relativeFrom="page">
              <wp:posOffset>546734</wp:posOffset>
            </wp:positionH>
            <wp:positionV relativeFrom="paragraph">
              <wp:posOffset>1173435</wp:posOffset>
            </wp:positionV>
            <wp:extent cx="2052954" cy="861694"/>
            <wp:effectExtent l="0" t="0" r="0" b="0"/>
            <wp:wrapNone/>
            <wp:docPr id="7" name="image5.jpeg" descr="::WWAMI:Presentations/Pictures:Powell photos:Powell hospital.jpg"/>
            <wp:cNvGraphicFramePr>
              <a:graphicFrameLocks noChangeAspect="1"/>
            </wp:cNvGraphicFramePr>
            <a:graphic>
              <a:graphicData uri="http://schemas.openxmlformats.org/drawingml/2006/picture">
                <pic:pic>
                  <pic:nvPicPr>
                    <pic:cNvPr id="8" name="image5.jpeg"/>
                    <pic:cNvPicPr/>
                  </pic:nvPicPr>
                  <pic:blipFill>
                    <a:blip r:embed="rId14" cstate="print"/>
                    <a:stretch>
                      <a:fillRect/>
                    </a:stretch>
                  </pic:blipFill>
                  <pic:spPr>
                    <a:xfrm>
                      <a:off x="0" y="0"/>
                      <a:ext cx="2052954" cy="861694"/>
                    </a:xfrm>
                    <a:prstGeom prst="rect">
                      <a:avLst/>
                    </a:prstGeom>
                  </pic:spPr>
                </pic:pic>
              </a:graphicData>
            </a:graphic>
          </wp:anchor>
        </w:drawing>
      </w:r>
      <w:r>
        <w:rPr>
          <w:rFonts w:ascii="Century Gothic"/>
        </w:rPr>
        <w:t>Over the course of 16-20 weeks, students provide continuity care for a panel of patients while meeting the clerkship requirements in a number of different clinical areas for which they receive credit.</w:t>
      </w:r>
      <w:r>
        <w:rPr>
          <w:rFonts w:ascii="Century Gothic"/>
          <w:spacing w:val="40"/>
        </w:rPr>
        <w:t> </w:t>
      </w:r>
      <w:r>
        <w:rPr>
          <w:rFonts w:ascii="Century Gothic"/>
        </w:rPr>
        <w:t>This clerkship takes place during the Patient Care Phase (Phase 2) of medical school.</w:t>
      </w:r>
      <w:r>
        <w:rPr>
          <w:rFonts w:ascii="Century Gothic"/>
          <w:spacing w:val="40"/>
        </w:rPr>
        <w:t> </w:t>
      </w:r>
      <w:r>
        <w:rPr>
          <w:rFonts w:ascii="Century Gothic"/>
        </w:rPr>
        <w:t>All TRUST Scholars participate in WRITE. The students value the one-on- one</w:t>
      </w:r>
      <w:r>
        <w:rPr>
          <w:rFonts w:ascii="Century Gothic"/>
          <w:spacing w:val="-3"/>
        </w:rPr>
        <w:t> </w:t>
      </w:r>
      <w:r>
        <w:rPr>
          <w:rFonts w:ascii="Century Gothic"/>
        </w:rPr>
        <w:t>teaching</w:t>
      </w:r>
      <w:r>
        <w:rPr>
          <w:rFonts w:ascii="Century Gothic"/>
          <w:spacing w:val="-3"/>
        </w:rPr>
        <w:t> </w:t>
      </w:r>
      <w:r>
        <w:rPr>
          <w:rFonts w:ascii="Century Gothic"/>
        </w:rPr>
        <w:t>and</w:t>
      </w:r>
      <w:r>
        <w:rPr>
          <w:rFonts w:ascii="Century Gothic"/>
          <w:spacing w:val="-5"/>
        </w:rPr>
        <w:t> </w:t>
      </w:r>
      <w:r>
        <w:rPr>
          <w:rFonts w:ascii="Century Gothic"/>
        </w:rPr>
        <w:t>the</w:t>
      </w:r>
      <w:r>
        <w:rPr>
          <w:rFonts w:ascii="Century Gothic"/>
          <w:spacing w:val="-3"/>
        </w:rPr>
        <w:t> </w:t>
      </w:r>
      <w:r>
        <w:rPr>
          <w:rFonts w:ascii="Century Gothic"/>
        </w:rPr>
        <w:t>hands-on</w:t>
      </w:r>
      <w:r>
        <w:rPr>
          <w:rFonts w:ascii="Century Gothic"/>
          <w:spacing w:val="-9"/>
        </w:rPr>
        <w:t> </w:t>
      </w:r>
      <w:r>
        <w:rPr>
          <w:rFonts w:ascii="Century Gothic"/>
        </w:rPr>
        <w:t>experience</w:t>
      </w:r>
      <w:r>
        <w:rPr>
          <w:rFonts w:ascii="Century Gothic"/>
          <w:spacing w:val="-3"/>
        </w:rPr>
        <w:t> </w:t>
      </w:r>
      <w:r>
        <w:rPr>
          <w:rFonts w:ascii="Century Gothic"/>
        </w:rPr>
        <w:t>that</w:t>
      </w:r>
      <w:r>
        <w:rPr>
          <w:rFonts w:ascii="Century Gothic"/>
          <w:spacing w:val="-4"/>
        </w:rPr>
        <w:t> </w:t>
      </w:r>
      <w:r>
        <w:rPr>
          <w:rFonts w:ascii="Century Gothic"/>
        </w:rPr>
        <w:t>WRITE</w:t>
      </w:r>
      <w:r>
        <w:rPr>
          <w:rFonts w:ascii="Century Gothic"/>
          <w:spacing w:val="-3"/>
        </w:rPr>
        <w:t> </w:t>
      </w:r>
      <w:r>
        <w:rPr>
          <w:rFonts w:ascii="Century Gothic"/>
        </w:rPr>
        <w:t>offers.</w:t>
      </w:r>
    </w:p>
    <w:p>
      <w:pPr>
        <w:spacing w:before="198"/>
        <w:ind w:left="460" w:right="0" w:firstLine="0"/>
        <w:jc w:val="left"/>
        <w:rPr>
          <w:rFonts w:ascii="Century Gothic"/>
          <w:sz w:val="20"/>
        </w:rPr>
      </w:pPr>
      <w:r>
        <w:rPr>
          <w:rFonts w:ascii="Century Gothic"/>
          <w:color w:val="979797"/>
          <w:sz w:val="20"/>
        </w:rPr>
        <w:t>Visit</w:t>
      </w:r>
      <w:r>
        <w:rPr>
          <w:rFonts w:ascii="Century Gothic"/>
          <w:color w:val="979797"/>
          <w:spacing w:val="-1"/>
          <w:sz w:val="20"/>
        </w:rPr>
        <w:t> </w:t>
      </w:r>
      <w:r>
        <w:rPr>
          <w:rFonts w:ascii="Century Gothic"/>
          <w:color w:val="979797"/>
          <w:sz w:val="20"/>
        </w:rPr>
        <w:t>the</w:t>
      </w:r>
      <w:r>
        <w:rPr>
          <w:rFonts w:ascii="Century Gothic"/>
          <w:color w:val="979797"/>
          <w:spacing w:val="-3"/>
          <w:sz w:val="20"/>
        </w:rPr>
        <w:t> </w:t>
      </w:r>
      <w:r>
        <w:rPr>
          <w:rFonts w:ascii="Century Gothic"/>
          <w:color w:val="979797"/>
          <w:sz w:val="20"/>
        </w:rPr>
        <w:t>TRUST</w:t>
      </w:r>
      <w:r>
        <w:rPr>
          <w:rFonts w:ascii="Century Gothic"/>
          <w:color w:val="979797"/>
          <w:spacing w:val="-2"/>
          <w:sz w:val="20"/>
        </w:rPr>
        <w:t> </w:t>
      </w:r>
      <w:r>
        <w:rPr>
          <w:rFonts w:ascii="Century Gothic"/>
          <w:color w:val="979797"/>
          <w:sz w:val="20"/>
        </w:rPr>
        <w:t>Website</w:t>
      </w:r>
      <w:r>
        <w:rPr>
          <w:rFonts w:ascii="Century Gothic"/>
          <w:color w:val="979797"/>
          <w:spacing w:val="-3"/>
          <w:sz w:val="20"/>
        </w:rPr>
        <w:t> </w:t>
      </w:r>
      <w:r>
        <w:rPr>
          <w:rFonts w:ascii="Century Gothic"/>
          <w:color w:val="979797"/>
          <w:sz w:val="20"/>
        </w:rPr>
        <w:t>for</w:t>
      </w:r>
      <w:r>
        <w:rPr>
          <w:rFonts w:ascii="Century Gothic"/>
          <w:color w:val="979797"/>
          <w:spacing w:val="-2"/>
          <w:sz w:val="20"/>
        </w:rPr>
        <w:t> </w:t>
      </w:r>
      <w:r>
        <w:rPr>
          <w:rFonts w:ascii="Century Gothic"/>
          <w:color w:val="979797"/>
          <w:sz w:val="20"/>
        </w:rPr>
        <w:t>more</w:t>
      </w:r>
      <w:r>
        <w:rPr>
          <w:rFonts w:ascii="Century Gothic"/>
          <w:color w:val="979797"/>
          <w:spacing w:val="-3"/>
          <w:sz w:val="20"/>
        </w:rPr>
        <w:t> </w:t>
      </w:r>
      <w:r>
        <w:rPr>
          <w:rFonts w:ascii="Century Gothic"/>
          <w:color w:val="979797"/>
          <w:spacing w:val="-2"/>
          <w:sz w:val="20"/>
        </w:rPr>
        <w:t>information:</w:t>
      </w:r>
    </w:p>
    <w:p>
      <w:pPr>
        <w:pStyle w:val="BodyText"/>
        <w:spacing w:before="55"/>
        <w:ind w:left="460"/>
        <w:rPr>
          <w:rFonts w:ascii="Century Gothic"/>
        </w:rPr>
      </w:pPr>
      <w:r>
        <w:rPr>
          <w:rFonts w:ascii="Century Gothic"/>
          <w:color w:val="990000"/>
          <w:spacing w:val="-2"/>
        </w:rPr>
        <w:t>https://education.uwmedicine.org/somrural</w:t>
      </w:r>
    </w:p>
    <w:p>
      <w:pPr>
        <w:spacing w:after="0"/>
        <w:rPr>
          <w:rFonts w:ascii="Century Gothic"/>
        </w:rPr>
        <w:sectPr>
          <w:type w:val="continuous"/>
          <w:pgSz w:w="12240" w:h="15840"/>
          <w:pgMar w:top="580" w:bottom="280" w:left="420" w:right="440"/>
          <w:cols w:num="2" w:equalWidth="0">
            <w:col w:w="3715" w:space="161"/>
            <w:col w:w="7504"/>
          </w:cols>
        </w:sectPr>
      </w:pPr>
    </w:p>
    <w:p>
      <w:pPr>
        <w:pStyle w:val="Heading1"/>
        <w:tabs>
          <w:tab w:pos="1485" w:val="left" w:leader="none"/>
          <w:tab w:pos="11243" w:val="left" w:leader="none"/>
        </w:tabs>
      </w:pPr>
      <w:bookmarkStart w:name="TRUST Curriculum &amp; General Timeline" w:id="1"/>
      <w:bookmarkEnd w:id="1"/>
      <w:r>
        <w:rPr>
          <w:b w:val="0"/>
        </w:rPr>
      </w:r>
      <w:r>
        <w:rPr>
          <w:color w:val="FFFFFF"/>
          <w:shd w:fill="990000" w:color="auto" w:val="clear"/>
        </w:rPr>
        <w:tab/>
        <w:t>TRUST</w:t>
      </w:r>
      <w:r>
        <w:rPr>
          <w:color w:val="FFFFFF"/>
          <w:spacing w:val="-12"/>
          <w:shd w:fill="990000" w:color="auto" w:val="clear"/>
        </w:rPr>
        <w:t> </w:t>
      </w:r>
      <w:r>
        <w:rPr>
          <w:color w:val="FFFFFF"/>
          <w:shd w:fill="990000" w:color="auto" w:val="clear"/>
        </w:rPr>
        <w:t>Curriculum</w:t>
      </w:r>
      <w:r>
        <w:rPr>
          <w:color w:val="FFFFFF"/>
          <w:spacing w:val="-12"/>
          <w:shd w:fill="990000" w:color="auto" w:val="clear"/>
        </w:rPr>
        <w:t> </w:t>
      </w:r>
      <w:r>
        <w:rPr>
          <w:color w:val="FFFFFF"/>
          <w:shd w:fill="990000" w:color="auto" w:val="clear"/>
        </w:rPr>
        <w:t>&amp;</w:t>
      </w:r>
      <w:r>
        <w:rPr>
          <w:color w:val="FFFFFF"/>
          <w:spacing w:val="-14"/>
          <w:shd w:fill="990000" w:color="auto" w:val="clear"/>
        </w:rPr>
        <w:t> </w:t>
      </w:r>
      <w:r>
        <w:rPr>
          <w:color w:val="FFFFFF"/>
          <w:shd w:fill="990000" w:color="auto" w:val="clear"/>
        </w:rPr>
        <w:t>General</w:t>
      </w:r>
      <w:r>
        <w:rPr>
          <w:color w:val="FFFFFF"/>
          <w:spacing w:val="-12"/>
          <w:shd w:fill="990000" w:color="auto" w:val="clear"/>
        </w:rPr>
        <w:t> </w:t>
      </w:r>
      <w:r>
        <w:rPr>
          <w:color w:val="FFFFFF"/>
          <w:spacing w:val="-2"/>
          <w:shd w:fill="990000" w:color="auto" w:val="clear"/>
        </w:rPr>
        <w:t>Timeline</w:t>
      </w:r>
      <w:r>
        <w:rPr>
          <w:color w:val="FFFFFF"/>
          <w:shd w:fill="990000" w:color="auto" w:val="clear"/>
        </w:rPr>
        <w:tab/>
      </w:r>
    </w:p>
    <w:p>
      <w:pPr>
        <w:pStyle w:val="Heading3"/>
        <w:spacing w:before="308"/>
      </w:pPr>
      <w:r>
        <w:rPr>
          <w:color w:val="990000"/>
        </w:rPr>
        <w:t>TRUST</w:t>
      </w:r>
      <w:r>
        <w:rPr>
          <w:color w:val="990000"/>
          <w:spacing w:val="-10"/>
        </w:rPr>
        <w:t> </w:t>
      </w:r>
      <w:r>
        <w:rPr>
          <w:color w:val="990000"/>
        </w:rPr>
        <w:t>First</w:t>
      </w:r>
      <w:r>
        <w:rPr>
          <w:color w:val="990000"/>
          <w:spacing w:val="-12"/>
        </w:rPr>
        <w:t> </w:t>
      </w:r>
      <w:r>
        <w:rPr>
          <w:color w:val="990000"/>
        </w:rPr>
        <w:t>Summer</w:t>
      </w:r>
      <w:r>
        <w:rPr>
          <w:color w:val="990000"/>
          <w:spacing w:val="-7"/>
        </w:rPr>
        <w:t> </w:t>
      </w:r>
      <w:r>
        <w:rPr>
          <w:color w:val="990000"/>
        </w:rPr>
        <w:t>Experience</w:t>
      </w:r>
      <w:r>
        <w:rPr>
          <w:color w:val="990000"/>
          <w:spacing w:val="-7"/>
        </w:rPr>
        <w:t> </w:t>
      </w:r>
      <w:r>
        <w:rPr>
          <w:color w:val="990000"/>
          <w:spacing w:val="-2"/>
        </w:rPr>
        <w:t>(FSE):</w:t>
      </w:r>
    </w:p>
    <w:p>
      <w:pPr>
        <w:pStyle w:val="BodyText"/>
        <w:spacing w:line="235" w:lineRule="auto" w:before="196"/>
        <w:ind w:left="300" w:right="228"/>
        <w:rPr>
          <w:rFonts w:ascii="Century Gothic"/>
        </w:rPr>
      </w:pPr>
      <w:r>
        <w:rPr>
          <w:rFonts w:ascii="Century Gothic"/>
        </w:rPr>
        <w:t>Completed</w:t>
      </w:r>
      <w:r>
        <w:rPr>
          <w:rFonts w:ascii="Century Gothic"/>
          <w:spacing w:val="-4"/>
        </w:rPr>
        <w:t> </w:t>
      </w:r>
      <w:r>
        <w:rPr>
          <w:rFonts w:ascii="Century Gothic"/>
        </w:rPr>
        <w:t>before</w:t>
      </w:r>
      <w:r>
        <w:rPr>
          <w:rFonts w:ascii="Century Gothic"/>
          <w:spacing w:val="-2"/>
        </w:rPr>
        <w:t> </w:t>
      </w:r>
      <w:r>
        <w:rPr>
          <w:rFonts w:ascii="Century Gothic"/>
        </w:rPr>
        <w:t>classes</w:t>
      </w:r>
      <w:r>
        <w:rPr>
          <w:rFonts w:ascii="Century Gothic"/>
          <w:spacing w:val="-4"/>
        </w:rPr>
        <w:t> </w:t>
      </w:r>
      <w:r>
        <w:rPr>
          <w:rFonts w:ascii="Century Gothic"/>
        </w:rPr>
        <w:t>start</w:t>
      </w:r>
      <w:r>
        <w:rPr>
          <w:rFonts w:ascii="Century Gothic"/>
          <w:spacing w:val="-2"/>
        </w:rPr>
        <w:t> </w:t>
      </w:r>
      <w:r>
        <w:rPr>
          <w:rFonts w:ascii="Century Gothic"/>
        </w:rPr>
        <w:t>May-</w:t>
      </w:r>
      <w:r>
        <w:rPr>
          <w:rFonts w:ascii="Century Gothic"/>
          <w:spacing w:val="-2"/>
        </w:rPr>
        <w:t> </w:t>
      </w:r>
      <w:r>
        <w:rPr>
          <w:rFonts w:ascii="Century Gothic"/>
        </w:rPr>
        <w:t>July.</w:t>
      </w:r>
      <w:r>
        <w:rPr>
          <w:rFonts w:ascii="Century Gothic"/>
          <w:spacing w:val="-4"/>
        </w:rPr>
        <w:t> </w:t>
      </w:r>
      <w:r>
        <w:rPr>
          <w:rFonts w:ascii="Century Gothic"/>
        </w:rPr>
        <w:t>Wyoming</w:t>
      </w:r>
      <w:r>
        <w:rPr>
          <w:rFonts w:ascii="Century Gothic"/>
          <w:spacing w:val="-2"/>
        </w:rPr>
        <w:t> </w:t>
      </w:r>
      <w:r>
        <w:rPr>
          <w:rFonts w:ascii="Century Gothic"/>
        </w:rPr>
        <w:t>TRUST</w:t>
      </w:r>
      <w:r>
        <w:rPr>
          <w:rFonts w:ascii="Century Gothic"/>
          <w:spacing w:val="-2"/>
        </w:rPr>
        <w:t> </w:t>
      </w:r>
      <w:r>
        <w:rPr>
          <w:rFonts w:ascii="Century Gothic"/>
        </w:rPr>
        <w:t>scholars</w:t>
      </w:r>
      <w:r>
        <w:rPr>
          <w:rFonts w:ascii="Century Gothic"/>
          <w:spacing w:val="-4"/>
        </w:rPr>
        <w:t> </w:t>
      </w:r>
      <w:r>
        <w:rPr>
          <w:rFonts w:ascii="Century Gothic"/>
        </w:rPr>
        <w:t>will</w:t>
      </w:r>
      <w:r>
        <w:rPr>
          <w:rFonts w:ascii="Century Gothic"/>
          <w:spacing w:val="-2"/>
        </w:rPr>
        <w:t> </w:t>
      </w:r>
      <w:r>
        <w:rPr>
          <w:rFonts w:ascii="Century Gothic"/>
        </w:rPr>
        <w:t>spend</w:t>
      </w:r>
      <w:r>
        <w:rPr>
          <w:rFonts w:ascii="Century Gothic"/>
          <w:spacing w:val="-4"/>
        </w:rPr>
        <w:t> </w:t>
      </w:r>
      <w:r>
        <w:rPr>
          <w:rFonts w:ascii="Century Gothic"/>
        </w:rPr>
        <w:t>7</w:t>
      </w:r>
      <w:r>
        <w:rPr>
          <w:rFonts w:ascii="Century Gothic"/>
          <w:spacing w:val="-5"/>
        </w:rPr>
        <w:t> </w:t>
      </w:r>
      <w:r>
        <w:rPr>
          <w:rFonts w:ascii="Century Gothic"/>
        </w:rPr>
        <w:t>days</w:t>
      </w:r>
      <w:r>
        <w:rPr>
          <w:rFonts w:ascii="Century Gothic"/>
          <w:spacing w:val="-4"/>
        </w:rPr>
        <w:t> </w:t>
      </w:r>
      <w:r>
        <w:rPr>
          <w:rFonts w:ascii="Century Gothic"/>
        </w:rPr>
        <w:t>in</w:t>
      </w:r>
      <w:r>
        <w:rPr>
          <w:rFonts w:ascii="Century Gothic"/>
          <w:spacing w:val="-3"/>
        </w:rPr>
        <w:t> </w:t>
      </w:r>
      <w:r>
        <w:rPr>
          <w:rFonts w:ascii="Century Gothic"/>
        </w:rPr>
        <w:t>their</w:t>
      </w:r>
      <w:r>
        <w:rPr>
          <w:rFonts w:ascii="Century Gothic"/>
          <w:spacing w:val="-5"/>
        </w:rPr>
        <w:t> </w:t>
      </w:r>
      <w:r>
        <w:rPr>
          <w:rFonts w:ascii="Century Gothic"/>
        </w:rPr>
        <w:t>assigned site with their physician mentor in the summer before starting medical school classes in August.</w:t>
      </w:r>
    </w:p>
    <w:p>
      <w:pPr>
        <w:pStyle w:val="Heading3"/>
      </w:pPr>
      <w:r>
        <w:rPr>
          <w:color w:val="990000"/>
        </w:rPr>
        <w:t>FOUNDATION</w:t>
      </w:r>
      <w:r>
        <w:rPr>
          <w:color w:val="990000"/>
          <w:spacing w:val="-4"/>
        </w:rPr>
        <w:t> </w:t>
      </w:r>
      <w:r>
        <w:rPr>
          <w:color w:val="990000"/>
        </w:rPr>
        <w:t>PHASE</w:t>
      </w:r>
      <w:r>
        <w:rPr>
          <w:color w:val="990000"/>
          <w:spacing w:val="-6"/>
        </w:rPr>
        <w:t> </w:t>
      </w:r>
      <w:r>
        <w:rPr>
          <w:color w:val="990000"/>
        </w:rPr>
        <w:t>CURRICULUM</w:t>
      </w:r>
      <w:r>
        <w:rPr>
          <w:color w:val="990000"/>
          <w:spacing w:val="-7"/>
        </w:rPr>
        <w:t> </w:t>
      </w:r>
      <w:r>
        <w:rPr>
          <w:color w:val="990000"/>
        </w:rPr>
        <w:t>(Phase</w:t>
      </w:r>
      <w:r>
        <w:rPr>
          <w:color w:val="990000"/>
          <w:spacing w:val="-6"/>
        </w:rPr>
        <w:t> </w:t>
      </w:r>
      <w:r>
        <w:rPr>
          <w:color w:val="990000"/>
        </w:rPr>
        <w:t>1:</w:t>
      </w:r>
      <w:r>
        <w:rPr>
          <w:color w:val="990000"/>
          <w:spacing w:val="-7"/>
        </w:rPr>
        <w:t> </w:t>
      </w:r>
      <w:r>
        <w:rPr>
          <w:color w:val="990000"/>
        </w:rPr>
        <w:t>First</w:t>
      </w:r>
      <w:r>
        <w:rPr>
          <w:color w:val="990000"/>
          <w:spacing w:val="-8"/>
        </w:rPr>
        <w:t> </w:t>
      </w:r>
      <w:r>
        <w:rPr>
          <w:color w:val="990000"/>
        </w:rPr>
        <w:t>18</w:t>
      </w:r>
      <w:r>
        <w:rPr>
          <w:color w:val="990000"/>
          <w:spacing w:val="-6"/>
        </w:rPr>
        <w:t> </w:t>
      </w:r>
      <w:r>
        <w:rPr>
          <w:color w:val="990000"/>
          <w:spacing w:val="-2"/>
        </w:rPr>
        <w:t>Months)</w:t>
      </w:r>
    </w:p>
    <w:p>
      <w:pPr>
        <w:pStyle w:val="ListParagraph"/>
        <w:numPr>
          <w:ilvl w:val="0"/>
          <w:numId w:val="1"/>
        </w:numPr>
        <w:tabs>
          <w:tab w:pos="1020" w:val="left" w:leader="none"/>
          <w:tab w:pos="1021" w:val="left" w:leader="none"/>
        </w:tabs>
        <w:spacing w:line="235" w:lineRule="auto" w:before="200" w:after="0"/>
        <w:ind w:left="1020" w:right="316" w:hanging="360"/>
        <w:jc w:val="left"/>
        <w:rPr>
          <w:sz w:val="22"/>
        </w:rPr>
      </w:pPr>
      <w:r>
        <w:rPr>
          <w:sz w:val="22"/>
        </w:rPr>
        <w:t>TRUST</w:t>
      </w:r>
      <w:r>
        <w:rPr>
          <w:spacing w:val="-2"/>
          <w:sz w:val="22"/>
        </w:rPr>
        <w:t> </w:t>
      </w:r>
      <w:r>
        <w:rPr>
          <w:sz w:val="22"/>
        </w:rPr>
        <w:t>Scholars</w:t>
      </w:r>
      <w:r>
        <w:rPr>
          <w:spacing w:val="-4"/>
          <w:sz w:val="22"/>
        </w:rPr>
        <w:t> </w:t>
      </w:r>
      <w:r>
        <w:rPr>
          <w:sz w:val="22"/>
        </w:rPr>
        <w:t>maintain</w:t>
      </w:r>
      <w:r>
        <w:rPr>
          <w:spacing w:val="-3"/>
          <w:sz w:val="22"/>
        </w:rPr>
        <w:t> </w:t>
      </w:r>
      <w:r>
        <w:rPr>
          <w:sz w:val="22"/>
        </w:rPr>
        <w:t>contact</w:t>
      </w:r>
      <w:r>
        <w:rPr>
          <w:spacing w:val="-8"/>
          <w:sz w:val="22"/>
        </w:rPr>
        <w:t> </w:t>
      </w:r>
      <w:r>
        <w:rPr>
          <w:sz w:val="22"/>
        </w:rPr>
        <w:t>with</w:t>
      </w:r>
      <w:r>
        <w:rPr>
          <w:spacing w:val="-2"/>
          <w:sz w:val="22"/>
        </w:rPr>
        <w:t> </w:t>
      </w:r>
      <w:r>
        <w:rPr>
          <w:sz w:val="22"/>
        </w:rPr>
        <w:t>site</w:t>
      </w:r>
      <w:r>
        <w:rPr>
          <w:spacing w:val="-7"/>
          <w:sz w:val="22"/>
        </w:rPr>
        <w:t> </w:t>
      </w:r>
      <w:r>
        <w:rPr>
          <w:sz w:val="22"/>
        </w:rPr>
        <w:t>community</w:t>
      </w:r>
      <w:r>
        <w:rPr>
          <w:spacing w:val="-1"/>
          <w:sz w:val="22"/>
        </w:rPr>
        <w:t> </w:t>
      </w:r>
      <w:r>
        <w:rPr>
          <w:sz w:val="22"/>
        </w:rPr>
        <w:t>mentor</w:t>
      </w:r>
      <w:r>
        <w:rPr>
          <w:spacing w:val="-5"/>
          <w:sz w:val="22"/>
        </w:rPr>
        <w:t> </w:t>
      </w:r>
      <w:r>
        <w:rPr>
          <w:sz w:val="22"/>
        </w:rPr>
        <w:t>and</w:t>
      </w:r>
      <w:r>
        <w:rPr>
          <w:spacing w:val="-4"/>
          <w:sz w:val="22"/>
        </w:rPr>
        <w:t> </w:t>
      </w:r>
      <w:r>
        <w:rPr>
          <w:sz w:val="22"/>
        </w:rPr>
        <w:t>make</w:t>
      </w:r>
      <w:r>
        <w:rPr>
          <w:spacing w:val="-2"/>
          <w:sz w:val="22"/>
        </w:rPr>
        <w:t> </w:t>
      </w:r>
      <w:r>
        <w:rPr>
          <w:sz w:val="22"/>
        </w:rPr>
        <w:t>return</w:t>
      </w:r>
      <w:r>
        <w:rPr>
          <w:spacing w:val="-3"/>
          <w:sz w:val="22"/>
        </w:rPr>
        <w:t> </w:t>
      </w:r>
      <w:r>
        <w:rPr>
          <w:sz w:val="22"/>
        </w:rPr>
        <w:t>visits</w:t>
      </w:r>
      <w:r>
        <w:rPr>
          <w:spacing w:val="-4"/>
          <w:sz w:val="22"/>
        </w:rPr>
        <w:t> </w:t>
      </w:r>
      <w:r>
        <w:rPr>
          <w:sz w:val="22"/>
        </w:rPr>
        <w:t>throughout Foundations Phase. Establish a mentoring relationship with a UWSOM Colleges’ faculty member with a background in rural and underserved care.</w:t>
      </w:r>
      <w:r>
        <w:rPr>
          <w:spacing w:val="40"/>
          <w:sz w:val="22"/>
        </w:rPr>
        <w:t> </w:t>
      </w:r>
      <w:r>
        <w:rPr>
          <w:sz w:val="22"/>
        </w:rPr>
        <w:t>Participate in Journal Club in Foundations Phase.</w:t>
      </w:r>
    </w:p>
    <w:p>
      <w:pPr>
        <w:pStyle w:val="ListParagraph"/>
        <w:numPr>
          <w:ilvl w:val="0"/>
          <w:numId w:val="1"/>
        </w:numPr>
        <w:tabs>
          <w:tab w:pos="1020" w:val="left" w:leader="none"/>
          <w:tab w:pos="1021" w:val="left" w:leader="none"/>
        </w:tabs>
        <w:spacing w:line="235" w:lineRule="auto" w:before="0" w:after="0"/>
        <w:ind w:left="1020" w:right="663" w:hanging="360"/>
        <w:jc w:val="left"/>
        <w:rPr>
          <w:sz w:val="22"/>
        </w:rPr>
      </w:pPr>
      <w:r>
        <w:rPr>
          <w:sz w:val="22"/>
        </w:rPr>
        <w:t>Participate in the Rural /Underserved Opportunities Program (RUOP) and complete an Independent Investigative Inquiry at the TRUST continuity community.</w:t>
      </w:r>
      <w:r>
        <w:rPr>
          <w:spacing w:val="40"/>
          <w:sz w:val="22"/>
        </w:rPr>
        <w:t> </w:t>
      </w:r>
      <w:r>
        <w:rPr>
          <w:sz w:val="22"/>
        </w:rPr>
        <w:t>A Global Health Immersion</w:t>
      </w:r>
      <w:r>
        <w:rPr>
          <w:spacing w:val="-3"/>
          <w:sz w:val="22"/>
        </w:rPr>
        <w:t> </w:t>
      </w:r>
      <w:r>
        <w:rPr>
          <w:sz w:val="22"/>
        </w:rPr>
        <w:t>Program</w:t>
      </w:r>
      <w:r>
        <w:rPr>
          <w:spacing w:val="-5"/>
          <w:sz w:val="22"/>
        </w:rPr>
        <w:t> </w:t>
      </w:r>
      <w:r>
        <w:rPr>
          <w:sz w:val="22"/>
        </w:rPr>
        <w:t>(GHIP)</w:t>
      </w:r>
      <w:r>
        <w:rPr>
          <w:spacing w:val="-1"/>
          <w:sz w:val="22"/>
        </w:rPr>
        <w:t> </w:t>
      </w:r>
      <w:r>
        <w:rPr>
          <w:sz w:val="22"/>
        </w:rPr>
        <w:t>may</w:t>
      </w:r>
      <w:r>
        <w:rPr>
          <w:spacing w:val="-2"/>
          <w:sz w:val="22"/>
        </w:rPr>
        <w:t> </w:t>
      </w:r>
      <w:r>
        <w:rPr>
          <w:sz w:val="22"/>
        </w:rPr>
        <w:t>be</w:t>
      </w:r>
      <w:r>
        <w:rPr>
          <w:spacing w:val="-2"/>
          <w:sz w:val="22"/>
        </w:rPr>
        <w:t> </w:t>
      </w:r>
      <w:r>
        <w:rPr>
          <w:sz w:val="22"/>
        </w:rPr>
        <w:t>substituted</w:t>
      </w:r>
      <w:r>
        <w:rPr>
          <w:spacing w:val="-4"/>
          <w:sz w:val="22"/>
        </w:rPr>
        <w:t> </w:t>
      </w:r>
      <w:r>
        <w:rPr>
          <w:sz w:val="22"/>
        </w:rPr>
        <w:t>for</w:t>
      </w:r>
      <w:r>
        <w:rPr>
          <w:spacing w:val="-5"/>
          <w:sz w:val="22"/>
        </w:rPr>
        <w:t> </w:t>
      </w:r>
      <w:r>
        <w:rPr>
          <w:sz w:val="22"/>
        </w:rPr>
        <w:t>RUOP</w:t>
      </w:r>
      <w:r>
        <w:rPr>
          <w:spacing w:val="-4"/>
          <w:sz w:val="22"/>
        </w:rPr>
        <w:t> </w:t>
      </w:r>
      <w:r>
        <w:rPr>
          <w:sz w:val="22"/>
        </w:rPr>
        <w:t>with</w:t>
      </w:r>
      <w:r>
        <w:rPr>
          <w:spacing w:val="-2"/>
          <w:sz w:val="22"/>
        </w:rPr>
        <w:t> </w:t>
      </w:r>
      <w:r>
        <w:rPr>
          <w:sz w:val="22"/>
        </w:rPr>
        <w:t>prior</w:t>
      </w:r>
      <w:r>
        <w:rPr>
          <w:spacing w:val="-5"/>
          <w:sz w:val="22"/>
        </w:rPr>
        <w:t> </w:t>
      </w:r>
      <w:r>
        <w:rPr>
          <w:sz w:val="22"/>
        </w:rPr>
        <w:t>approval;</w:t>
      </w:r>
      <w:r>
        <w:rPr>
          <w:spacing w:val="-4"/>
          <w:sz w:val="22"/>
        </w:rPr>
        <w:t> </w:t>
      </w:r>
      <w:r>
        <w:rPr>
          <w:sz w:val="22"/>
        </w:rPr>
        <w:t>global</w:t>
      </w:r>
      <w:r>
        <w:rPr>
          <w:spacing w:val="-3"/>
          <w:sz w:val="22"/>
        </w:rPr>
        <w:t> </w:t>
      </w:r>
      <w:r>
        <w:rPr>
          <w:sz w:val="22"/>
        </w:rPr>
        <w:t>health</w:t>
      </w:r>
      <w:r>
        <w:rPr>
          <w:spacing w:val="-2"/>
          <w:sz w:val="22"/>
        </w:rPr>
        <w:t> </w:t>
      </w:r>
      <w:r>
        <w:rPr>
          <w:sz w:val="22"/>
        </w:rPr>
        <w:t>is not the focus of TRUST.</w:t>
      </w:r>
    </w:p>
    <w:p>
      <w:pPr>
        <w:pStyle w:val="Heading3"/>
      </w:pPr>
      <w:r>
        <w:rPr>
          <w:color w:val="990000"/>
        </w:rPr>
        <w:t>PATIENT</w:t>
      </w:r>
      <w:r>
        <w:rPr>
          <w:color w:val="990000"/>
          <w:spacing w:val="-10"/>
        </w:rPr>
        <w:t> </w:t>
      </w:r>
      <w:r>
        <w:rPr>
          <w:color w:val="990000"/>
        </w:rPr>
        <w:t>CARE</w:t>
      </w:r>
      <w:r>
        <w:rPr>
          <w:color w:val="990000"/>
          <w:spacing w:val="-8"/>
        </w:rPr>
        <w:t> </w:t>
      </w:r>
      <w:r>
        <w:rPr>
          <w:color w:val="990000"/>
        </w:rPr>
        <w:t>PHASE</w:t>
      </w:r>
      <w:r>
        <w:rPr>
          <w:color w:val="990000"/>
          <w:spacing w:val="-5"/>
        </w:rPr>
        <w:t> </w:t>
      </w:r>
      <w:r>
        <w:rPr>
          <w:color w:val="990000"/>
        </w:rPr>
        <w:t>(Phase</w:t>
      </w:r>
      <w:r>
        <w:rPr>
          <w:color w:val="990000"/>
          <w:spacing w:val="-8"/>
        </w:rPr>
        <w:t> </w:t>
      </w:r>
      <w:r>
        <w:rPr>
          <w:color w:val="990000"/>
          <w:spacing w:val="-5"/>
        </w:rPr>
        <w:t>2)</w:t>
      </w:r>
    </w:p>
    <w:p>
      <w:pPr>
        <w:pStyle w:val="BodyText"/>
        <w:spacing w:line="265" w:lineRule="exact" w:before="191"/>
        <w:ind w:left="300"/>
        <w:rPr>
          <w:rFonts w:ascii="Century Gothic"/>
        </w:rPr>
      </w:pPr>
      <w:r>
        <w:rPr>
          <w:rFonts w:ascii="Century Gothic"/>
        </w:rPr>
        <w:t>Participate</w:t>
      </w:r>
      <w:r>
        <w:rPr>
          <w:rFonts w:ascii="Century Gothic"/>
          <w:spacing w:val="-4"/>
        </w:rPr>
        <w:t> </w:t>
      </w:r>
      <w:r>
        <w:rPr>
          <w:rFonts w:ascii="Century Gothic"/>
        </w:rPr>
        <w:t>in</w:t>
      </w:r>
      <w:r>
        <w:rPr>
          <w:rFonts w:ascii="Century Gothic"/>
          <w:spacing w:val="-6"/>
        </w:rPr>
        <w:t> </w:t>
      </w:r>
      <w:r>
        <w:rPr>
          <w:rFonts w:ascii="Century Gothic"/>
        </w:rPr>
        <w:t>the</w:t>
      </w:r>
      <w:r>
        <w:rPr>
          <w:rFonts w:ascii="Century Gothic"/>
          <w:spacing w:val="-5"/>
        </w:rPr>
        <w:t> </w:t>
      </w:r>
      <w:r>
        <w:rPr>
          <w:rFonts w:ascii="Century Gothic"/>
        </w:rPr>
        <w:t>patient</w:t>
      </w:r>
      <w:r>
        <w:rPr>
          <w:rFonts w:ascii="Century Gothic"/>
          <w:spacing w:val="-10"/>
        </w:rPr>
        <w:t> </w:t>
      </w:r>
      <w:r>
        <w:rPr>
          <w:rFonts w:ascii="Century Gothic"/>
        </w:rPr>
        <w:t>care</w:t>
      </w:r>
      <w:r>
        <w:rPr>
          <w:rFonts w:ascii="Century Gothic"/>
          <w:spacing w:val="-5"/>
        </w:rPr>
        <w:t> </w:t>
      </w:r>
      <w:r>
        <w:rPr>
          <w:rFonts w:ascii="Century Gothic"/>
        </w:rPr>
        <w:t>phase</w:t>
      </w:r>
      <w:r>
        <w:rPr>
          <w:rFonts w:ascii="Century Gothic"/>
          <w:spacing w:val="-5"/>
        </w:rPr>
        <w:t> </w:t>
      </w:r>
      <w:r>
        <w:rPr>
          <w:rFonts w:ascii="Century Gothic"/>
        </w:rPr>
        <w:t>curriculum,</w:t>
      </w:r>
      <w:r>
        <w:rPr>
          <w:rFonts w:ascii="Century Gothic"/>
          <w:spacing w:val="-7"/>
        </w:rPr>
        <w:t> </w:t>
      </w:r>
      <w:r>
        <w:rPr>
          <w:rFonts w:ascii="Century Gothic"/>
        </w:rPr>
        <w:t>including</w:t>
      </w:r>
      <w:r>
        <w:rPr>
          <w:rFonts w:ascii="Century Gothic"/>
          <w:spacing w:val="-5"/>
        </w:rPr>
        <w:t> </w:t>
      </w:r>
      <w:r>
        <w:rPr>
          <w:rFonts w:ascii="Century Gothic"/>
        </w:rPr>
        <w:t>participation</w:t>
      </w:r>
      <w:r>
        <w:rPr>
          <w:rFonts w:ascii="Century Gothic"/>
          <w:spacing w:val="-5"/>
        </w:rPr>
        <w:t> </w:t>
      </w:r>
      <w:r>
        <w:rPr>
          <w:rFonts w:ascii="Century Gothic"/>
        </w:rPr>
        <w:t>in</w:t>
      </w:r>
      <w:r>
        <w:rPr>
          <w:rFonts w:ascii="Century Gothic"/>
          <w:spacing w:val="-6"/>
        </w:rPr>
        <w:t> </w:t>
      </w:r>
      <w:r>
        <w:rPr>
          <w:rFonts w:ascii="Century Gothic"/>
        </w:rPr>
        <w:t>the</w:t>
      </w:r>
      <w:r>
        <w:rPr>
          <w:rFonts w:ascii="Century Gothic"/>
          <w:spacing w:val="-5"/>
        </w:rPr>
        <w:t> </w:t>
      </w:r>
      <w:r>
        <w:rPr>
          <w:rFonts w:ascii="Century Gothic"/>
        </w:rPr>
        <w:t>WRITE</w:t>
      </w:r>
      <w:r>
        <w:rPr>
          <w:rFonts w:ascii="Century Gothic"/>
          <w:spacing w:val="-5"/>
        </w:rPr>
        <w:t> </w:t>
      </w:r>
      <w:r>
        <w:rPr>
          <w:rFonts w:ascii="Century Gothic"/>
        </w:rPr>
        <w:t>experience</w:t>
      </w:r>
      <w:r>
        <w:rPr>
          <w:rFonts w:ascii="Century Gothic"/>
          <w:spacing w:val="-5"/>
        </w:rPr>
        <w:t> for</w:t>
      </w:r>
    </w:p>
    <w:p>
      <w:pPr>
        <w:pStyle w:val="BodyText"/>
        <w:spacing w:line="232" w:lineRule="auto" w:before="1"/>
        <w:ind w:left="300" w:right="228"/>
        <w:rPr>
          <w:rFonts w:ascii="Century Gothic"/>
        </w:rPr>
      </w:pPr>
      <w:r>
        <w:rPr>
          <w:rFonts w:ascii="Century Gothic"/>
        </w:rPr>
        <w:t>5-6</w:t>
      </w:r>
      <w:r>
        <w:rPr>
          <w:rFonts w:ascii="Century Gothic"/>
          <w:spacing w:val="-5"/>
        </w:rPr>
        <w:t> </w:t>
      </w:r>
      <w:r>
        <w:rPr>
          <w:rFonts w:ascii="Century Gothic"/>
        </w:rPr>
        <w:t>months</w:t>
      </w:r>
      <w:r>
        <w:rPr>
          <w:rFonts w:ascii="Century Gothic"/>
          <w:spacing w:val="-3"/>
        </w:rPr>
        <w:t> </w:t>
      </w:r>
      <w:r>
        <w:rPr>
          <w:rFonts w:ascii="Century Gothic"/>
        </w:rPr>
        <w:t>in</w:t>
      </w:r>
      <w:r>
        <w:rPr>
          <w:rFonts w:ascii="Century Gothic"/>
          <w:spacing w:val="-3"/>
        </w:rPr>
        <w:t> </w:t>
      </w:r>
      <w:r>
        <w:rPr>
          <w:rFonts w:ascii="Century Gothic"/>
        </w:rPr>
        <w:t>the</w:t>
      </w:r>
      <w:r>
        <w:rPr>
          <w:rFonts w:ascii="Century Gothic"/>
          <w:spacing w:val="-2"/>
        </w:rPr>
        <w:t> </w:t>
      </w:r>
      <w:r>
        <w:rPr>
          <w:rFonts w:ascii="Century Gothic"/>
        </w:rPr>
        <w:t>continuity</w:t>
      </w:r>
      <w:r>
        <w:rPr>
          <w:rFonts w:ascii="Century Gothic"/>
          <w:spacing w:val="-4"/>
        </w:rPr>
        <w:t> </w:t>
      </w:r>
      <w:r>
        <w:rPr>
          <w:rFonts w:ascii="Century Gothic"/>
        </w:rPr>
        <w:t>community.</w:t>
      </w:r>
      <w:r>
        <w:rPr>
          <w:rFonts w:ascii="Century Gothic"/>
          <w:spacing w:val="40"/>
        </w:rPr>
        <w:t> </w:t>
      </w:r>
      <w:r>
        <w:rPr>
          <w:rFonts w:ascii="Century Gothic"/>
        </w:rPr>
        <w:t>In</w:t>
      </w:r>
      <w:r>
        <w:rPr>
          <w:rFonts w:ascii="Century Gothic"/>
          <w:spacing w:val="-2"/>
        </w:rPr>
        <w:t> </w:t>
      </w:r>
      <w:r>
        <w:rPr>
          <w:rFonts w:ascii="Century Gothic"/>
        </w:rPr>
        <w:t>addition</w:t>
      </w:r>
      <w:r>
        <w:rPr>
          <w:rFonts w:ascii="Century Gothic"/>
          <w:spacing w:val="-3"/>
        </w:rPr>
        <w:t> </w:t>
      </w:r>
      <w:r>
        <w:rPr>
          <w:rFonts w:ascii="Century Gothic"/>
        </w:rPr>
        <w:t>to</w:t>
      </w:r>
      <w:r>
        <w:rPr>
          <w:rFonts w:ascii="Century Gothic"/>
          <w:spacing w:val="-2"/>
        </w:rPr>
        <w:t> </w:t>
      </w:r>
      <w:r>
        <w:rPr>
          <w:rFonts w:ascii="Century Gothic"/>
        </w:rPr>
        <w:t>the</w:t>
      </w:r>
      <w:r>
        <w:rPr>
          <w:rFonts w:ascii="Century Gothic"/>
          <w:spacing w:val="-2"/>
        </w:rPr>
        <w:t> </w:t>
      </w:r>
      <w:r>
        <w:rPr>
          <w:rFonts w:ascii="Century Gothic"/>
        </w:rPr>
        <w:t>WRITE</w:t>
      </w:r>
      <w:r>
        <w:rPr>
          <w:rFonts w:ascii="Century Gothic"/>
          <w:spacing w:val="-2"/>
        </w:rPr>
        <w:t> </w:t>
      </w:r>
      <w:r>
        <w:rPr>
          <w:rFonts w:ascii="Century Gothic"/>
        </w:rPr>
        <w:t>experience,</w:t>
      </w:r>
      <w:r>
        <w:rPr>
          <w:rFonts w:ascii="Century Gothic"/>
          <w:spacing w:val="-4"/>
        </w:rPr>
        <w:t> </w:t>
      </w:r>
      <w:r>
        <w:rPr>
          <w:rFonts w:ascii="Century Gothic"/>
        </w:rPr>
        <w:t>TRUST</w:t>
      </w:r>
      <w:r>
        <w:rPr>
          <w:rFonts w:ascii="Century Gothic"/>
          <w:spacing w:val="-2"/>
        </w:rPr>
        <w:t> </w:t>
      </w:r>
      <w:r>
        <w:rPr>
          <w:rFonts w:ascii="Century Gothic"/>
        </w:rPr>
        <w:t>scholars</w:t>
      </w:r>
      <w:r>
        <w:rPr>
          <w:rFonts w:ascii="Century Gothic"/>
          <w:spacing w:val="-4"/>
        </w:rPr>
        <w:t> </w:t>
      </w:r>
      <w:r>
        <w:rPr>
          <w:rFonts w:ascii="Century Gothic"/>
        </w:rPr>
        <w:t>have</w:t>
      </w:r>
      <w:r>
        <w:rPr>
          <w:rFonts w:ascii="Century Gothic"/>
          <w:spacing w:val="-2"/>
        </w:rPr>
        <w:t> </w:t>
      </w:r>
      <w:r>
        <w:rPr>
          <w:rFonts w:ascii="Century Gothic"/>
        </w:rPr>
        <w:t>the option of completing their remaining clinical training in the Patient Care Phase curriculum in Seattle and throughout the WWAMI region.</w:t>
      </w:r>
    </w:p>
    <w:p>
      <w:pPr>
        <w:pStyle w:val="Heading3"/>
        <w:spacing w:before="204"/>
      </w:pPr>
      <w:r>
        <w:rPr>
          <w:color w:val="990000"/>
        </w:rPr>
        <w:t>EXPLORATION</w:t>
      </w:r>
      <w:r>
        <w:rPr>
          <w:color w:val="990000"/>
          <w:spacing w:val="-5"/>
        </w:rPr>
        <w:t> </w:t>
      </w:r>
      <w:r>
        <w:rPr>
          <w:color w:val="990000"/>
        </w:rPr>
        <w:t>AND</w:t>
      </w:r>
      <w:r>
        <w:rPr>
          <w:color w:val="990000"/>
          <w:spacing w:val="-6"/>
        </w:rPr>
        <w:t> </w:t>
      </w:r>
      <w:r>
        <w:rPr>
          <w:color w:val="990000"/>
        </w:rPr>
        <w:t>FOCUS</w:t>
      </w:r>
      <w:r>
        <w:rPr>
          <w:color w:val="990000"/>
          <w:spacing w:val="-8"/>
        </w:rPr>
        <w:t> </w:t>
      </w:r>
      <w:r>
        <w:rPr>
          <w:color w:val="990000"/>
        </w:rPr>
        <w:t>PHASE</w:t>
      </w:r>
      <w:r>
        <w:rPr>
          <w:color w:val="990000"/>
          <w:spacing w:val="-6"/>
        </w:rPr>
        <w:t> </w:t>
      </w:r>
      <w:r>
        <w:rPr>
          <w:color w:val="990000"/>
        </w:rPr>
        <w:t>(Phase</w:t>
      </w:r>
      <w:r>
        <w:rPr>
          <w:color w:val="990000"/>
          <w:spacing w:val="-7"/>
        </w:rPr>
        <w:t> </w:t>
      </w:r>
      <w:r>
        <w:rPr>
          <w:color w:val="990000"/>
          <w:spacing w:val="-5"/>
        </w:rPr>
        <w:t>3)</w:t>
      </w:r>
    </w:p>
    <w:p>
      <w:pPr>
        <w:pStyle w:val="BodyText"/>
        <w:spacing w:line="232" w:lineRule="auto" w:before="198"/>
        <w:ind w:left="300"/>
        <w:rPr>
          <w:rFonts w:ascii="Century Gothic" w:hAnsi="Century Gothic"/>
        </w:rPr>
      </w:pPr>
      <w:r>
        <w:rPr>
          <w:rFonts w:ascii="Century Gothic" w:hAnsi="Century Gothic"/>
        </w:rPr>
        <w:t>Students</w:t>
      </w:r>
      <w:r>
        <w:rPr>
          <w:rFonts w:ascii="Century Gothic" w:hAnsi="Century Gothic"/>
          <w:spacing w:val="-3"/>
        </w:rPr>
        <w:t> </w:t>
      </w:r>
      <w:r>
        <w:rPr>
          <w:rFonts w:ascii="Century Gothic" w:hAnsi="Century Gothic"/>
        </w:rPr>
        <w:t>participate</w:t>
      </w:r>
      <w:r>
        <w:rPr>
          <w:rFonts w:ascii="Century Gothic" w:hAnsi="Century Gothic"/>
          <w:spacing w:val="-2"/>
        </w:rPr>
        <w:t> </w:t>
      </w:r>
      <w:r>
        <w:rPr>
          <w:rFonts w:ascii="Century Gothic" w:hAnsi="Century Gothic"/>
        </w:rPr>
        <w:t>in</w:t>
      </w:r>
      <w:r>
        <w:rPr>
          <w:rFonts w:ascii="Century Gothic" w:hAnsi="Century Gothic"/>
          <w:spacing w:val="-3"/>
        </w:rPr>
        <w:t> </w:t>
      </w:r>
      <w:r>
        <w:rPr>
          <w:rFonts w:ascii="Century Gothic" w:hAnsi="Century Gothic"/>
        </w:rPr>
        <w:t>senior-level</w:t>
      </w:r>
      <w:r>
        <w:rPr>
          <w:rFonts w:ascii="Century Gothic" w:hAnsi="Century Gothic"/>
          <w:spacing w:val="-2"/>
        </w:rPr>
        <w:t> </w:t>
      </w:r>
      <w:r>
        <w:rPr>
          <w:rFonts w:ascii="Century Gothic" w:hAnsi="Century Gothic"/>
        </w:rPr>
        <w:t>advanced</w:t>
      </w:r>
      <w:r>
        <w:rPr>
          <w:rFonts w:ascii="Century Gothic" w:hAnsi="Century Gothic"/>
          <w:spacing w:val="-5"/>
        </w:rPr>
        <w:t> </w:t>
      </w:r>
      <w:r>
        <w:rPr>
          <w:rFonts w:ascii="Century Gothic" w:hAnsi="Century Gothic"/>
        </w:rPr>
        <w:t>care</w:t>
      </w:r>
      <w:r>
        <w:rPr>
          <w:rFonts w:ascii="Century Gothic" w:hAnsi="Century Gothic"/>
          <w:spacing w:val="-3"/>
        </w:rPr>
        <w:t> </w:t>
      </w:r>
      <w:r>
        <w:rPr>
          <w:rFonts w:ascii="Century Gothic" w:hAnsi="Century Gothic"/>
        </w:rPr>
        <w:t>clerkships</w:t>
      </w:r>
      <w:r>
        <w:rPr>
          <w:rFonts w:ascii="Century Gothic" w:hAnsi="Century Gothic"/>
          <w:spacing w:val="-4"/>
        </w:rPr>
        <w:t> </w:t>
      </w:r>
      <w:r>
        <w:rPr>
          <w:rFonts w:ascii="Century Gothic" w:hAnsi="Century Gothic"/>
        </w:rPr>
        <w:t>in</w:t>
      </w:r>
      <w:r>
        <w:rPr>
          <w:rFonts w:ascii="Century Gothic" w:hAnsi="Century Gothic"/>
          <w:spacing w:val="-3"/>
        </w:rPr>
        <w:t> </w:t>
      </w:r>
      <w:r>
        <w:rPr>
          <w:rFonts w:ascii="Century Gothic" w:hAnsi="Century Gothic"/>
        </w:rPr>
        <w:t>which</w:t>
      </w:r>
      <w:r>
        <w:rPr>
          <w:rFonts w:ascii="Century Gothic" w:hAnsi="Century Gothic"/>
          <w:spacing w:val="-3"/>
        </w:rPr>
        <w:t> </w:t>
      </w:r>
      <w:r>
        <w:rPr>
          <w:rFonts w:ascii="Century Gothic" w:hAnsi="Century Gothic"/>
        </w:rPr>
        <w:t>they</w:t>
      </w:r>
      <w:r>
        <w:rPr>
          <w:rFonts w:ascii="Century Gothic" w:hAnsi="Century Gothic"/>
          <w:spacing w:val="-2"/>
        </w:rPr>
        <w:t> </w:t>
      </w:r>
      <w:r>
        <w:rPr>
          <w:rFonts w:ascii="Century Gothic" w:hAnsi="Century Gothic"/>
        </w:rPr>
        <w:t>further</w:t>
      </w:r>
      <w:r>
        <w:rPr>
          <w:rFonts w:ascii="Century Gothic" w:hAnsi="Century Gothic"/>
          <w:spacing w:val="-5"/>
        </w:rPr>
        <w:t> </w:t>
      </w:r>
      <w:r>
        <w:rPr>
          <w:rFonts w:ascii="Century Gothic" w:hAnsi="Century Gothic"/>
        </w:rPr>
        <w:t>their</w:t>
      </w:r>
      <w:r>
        <w:rPr>
          <w:rFonts w:ascii="Century Gothic" w:hAnsi="Century Gothic"/>
          <w:spacing w:val="-10"/>
        </w:rPr>
        <w:t> </w:t>
      </w:r>
      <w:r>
        <w:rPr>
          <w:rFonts w:ascii="Century Gothic" w:hAnsi="Century Gothic"/>
        </w:rPr>
        <w:t>clinical</w:t>
      </w:r>
      <w:r>
        <w:rPr>
          <w:rFonts w:ascii="Century Gothic" w:hAnsi="Century Gothic"/>
          <w:spacing w:val="-3"/>
        </w:rPr>
        <w:t> </w:t>
      </w:r>
      <w:r>
        <w:rPr>
          <w:rFonts w:ascii="Century Gothic" w:hAnsi="Century Gothic"/>
        </w:rPr>
        <w:t>skills through hands-on experience with evaluating, treating, and managing patients; providing documentation;</w:t>
      </w:r>
      <w:r>
        <w:rPr>
          <w:rFonts w:ascii="Century Gothic" w:hAnsi="Century Gothic"/>
          <w:spacing w:val="-5"/>
        </w:rPr>
        <w:t> </w:t>
      </w:r>
      <w:r>
        <w:rPr>
          <w:rFonts w:ascii="Century Gothic" w:hAnsi="Century Gothic"/>
        </w:rPr>
        <w:t>and</w:t>
      </w:r>
      <w:r>
        <w:rPr>
          <w:rFonts w:ascii="Century Gothic" w:hAnsi="Century Gothic"/>
          <w:spacing w:val="-5"/>
        </w:rPr>
        <w:t> </w:t>
      </w:r>
      <w:r>
        <w:rPr>
          <w:rFonts w:ascii="Century Gothic" w:hAnsi="Century Gothic"/>
        </w:rPr>
        <w:t>gaining</w:t>
      </w:r>
      <w:r>
        <w:rPr>
          <w:rFonts w:ascii="Century Gothic" w:hAnsi="Century Gothic"/>
          <w:spacing w:val="-3"/>
        </w:rPr>
        <w:t> </w:t>
      </w:r>
      <w:r>
        <w:rPr>
          <w:rFonts w:ascii="Century Gothic" w:hAnsi="Century Gothic"/>
        </w:rPr>
        <w:t>deeper</w:t>
      </w:r>
      <w:r>
        <w:rPr>
          <w:rFonts w:ascii="Century Gothic" w:hAnsi="Century Gothic"/>
          <w:spacing w:val="-6"/>
        </w:rPr>
        <w:t> </w:t>
      </w:r>
      <w:r>
        <w:rPr>
          <w:rFonts w:ascii="Century Gothic" w:hAnsi="Century Gothic"/>
        </w:rPr>
        <w:t>experience</w:t>
      </w:r>
      <w:r>
        <w:rPr>
          <w:rFonts w:ascii="Century Gothic" w:hAnsi="Century Gothic"/>
          <w:spacing w:val="-3"/>
        </w:rPr>
        <w:t> </w:t>
      </w:r>
      <w:r>
        <w:rPr>
          <w:rFonts w:ascii="Century Gothic" w:hAnsi="Century Gothic"/>
        </w:rPr>
        <w:t>in</w:t>
      </w:r>
      <w:r>
        <w:rPr>
          <w:rFonts w:ascii="Century Gothic" w:hAnsi="Century Gothic"/>
          <w:spacing w:val="-4"/>
        </w:rPr>
        <w:t> </w:t>
      </w:r>
      <w:r>
        <w:rPr>
          <w:rFonts w:ascii="Century Gothic" w:hAnsi="Century Gothic"/>
        </w:rPr>
        <w:t>specific</w:t>
      </w:r>
      <w:r>
        <w:rPr>
          <w:rFonts w:ascii="Century Gothic" w:hAnsi="Century Gothic"/>
          <w:spacing w:val="-2"/>
        </w:rPr>
        <w:t> </w:t>
      </w:r>
      <w:r>
        <w:rPr>
          <w:rFonts w:ascii="Century Gothic" w:hAnsi="Century Gothic"/>
        </w:rPr>
        <w:t>areas</w:t>
      </w:r>
      <w:r>
        <w:rPr>
          <w:rFonts w:ascii="Century Gothic" w:hAnsi="Century Gothic"/>
          <w:spacing w:val="-5"/>
        </w:rPr>
        <w:t> </w:t>
      </w:r>
      <w:r>
        <w:rPr>
          <w:rFonts w:ascii="Century Gothic" w:hAnsi="Century Gothic"/>
        </w:rPr>
        <w:t>relevant</w:t>
      </w:r>
      <w:r>
        <w:rPr>
          <w:rFonts w:ascii="Century Gothic" w:hAnsi="Century Gothic"/>
          <w:spacing w:val="-3"/>
        </w:rPr>
        <w:t> </w:t>
      </w:r>
      <w:r>
        <w:rPr>
          <w:rFonts w:ascii="Century Gothic" w:hAnsi="Century Gothic"/>
        </w:rPr>
        <w:t>to</w:t>
      </w:r>
      <w:r>
        <w:rPr>
          <w:rFonts w:ascii="Century Gothic" w:hAnsi="Century Gothic"/>
          <w:spacing w:val="-4"/>
        </w:rPr>
        <w:t> </w:t>
      </w:r>
      <w:r>
        <w:rPr>
          <w:rFonts w:ascii="Century Gothic" w:hAnsi="Century Gothic"/>
        </w:rPr>
        <w:t>the</w:t>
      </w:r>
      <w:r>
        <w:rPr>
          <w:rFonts w:ascii="Century Gothic" w:hAnsi="Century Gothic"/>
          <w:spacing w:val="-3"/>
        </w:rPr>
        <w:t> </w:t>
      </w:r>
      <w:r>
        <w:rPr>
          <w:rFonts w:ascii="Century Gothic" w:hAnsi="Century Gothic"/>
        </w:rPr>
        <w:t>student’s</w:t>
      </w:r>
      <w:r>
        <w:rPr>
          <w:rFonts w:ascii="Century Gothic" w:hAnsi="Century Gothic"/>
          <w:spacing w:val="-5"/>
        </w:rPr>
        <w:t> </w:t>
      </w:r>
      <w:r>
        <w:rPr>
          <w:rFonts w:ascii="Century Gothic" w:hAnsi="Century Gothic"/>
        </w:rPr>
        <w:t>chosen career goals.</w:t>
      </w:r>
    </w:p>
    <w:p>
      <w:pPr>
        <w:pStyle w:val="BodyText"/>
        <w:spacing w:before="4"/>
        <w:rPr>
          <w:rFonts w:ascii="Century Gothic"/>
          <w:sz w:val="27"/>
        </w:rPr>
      </w:pPr>
    </w:p>
    <w:tbl>
      <w:tblPr>
        <w:tblW w:w="0" w:type="auto"/>
        <w:jc w:val="left"/>
        <w:tblInd w:w="17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2536"/>
        <w:gridCol w:w="2595"/>
        <w:gridCol w:w="5964"/>
      </w:tblGrid>
      <w:tr>
        <w:trPr>
          <w:trHeight w:val="408" w:hRule="atLeast"/>
        </w:trPr>
        <w:tc>
          <w:tcPr>
            <w:tcW w:w="2536" w:type="dxa"/>
            <w:tcBorders>
              <w:bottom w:val="nil"/>
            </w:tcBorders>
            <w:shd w:val="clear" w:color="auto" w:fill="FFBD5A"/>
          </w:tcPr>
          <w:p>
            <w:pPr>
              <w:pStyle w:val="TableParagraph"/>
              <w:spacing w:line="240" w:lineRule="exact" w:before="148"/>
              <w:ind w:left="221"/>
              <w:rPr>
                <w:sz w:val="20"/>
              </w:rPr>
            </w:pPr>
            <w:r>
              <w:rPr>
                <w:sz w:val="20"/>
              </w:rPr>
              <w:t>“I</w:t>
            </w:r>
            <w:r>
              <w:rPr>
                <w:spacing w:val="-2"/>
                <w:sz w:val="20"/>
              </w:rPr>
              <w:t> </w:t>
            </w:r>
            <w:r>
              <w:rPr>
                <w:sz w:val="20"/>
              </w:rPr>
              <w:t>got</w:t>
            </w:r>
            <w:r>
              <w:rPr>
                <w:spacing w:val="-4"/>
                <w:sz w:val="20"/>
              </w:rPr>
              <w:t> </w:t>
            </w:r>
            <w:r>
              <w:rPr>
                <w:sz w:val="20"/>
              </w:rPr>
              <w:t>to</w:t>
            </w:r>
            <w:r>
              <w:rPr>
                <w:spacing w:val="-2"/>
                <w:sz w:val="20"/>
              </w:rPr>
              <w:t> </w:t>
            </w:r>
            <w:r>
              <w:rPr>
                <w:sz w:val="20"/>
              </w:rPr>
              <w:t>know </w:t>
            </w:r>
            <w:r>
              <w:rPr>
                <w:spacing w:val="-2"/>
                <w:sz w:val="20"/>
              </w:rPr>
              <w:t>multiple</w:t>
            </w:r>
          </w:p>
        </w:tc>
        <w:tc>
          <w:tcPr>
            <w:tcW w:w="2595" w:type="dxa"/>
            <w:tcBorders>
              <w:bottom w:val="nil"/>
              <w:right w:val="double" w:sz="24" w:space="0" w:color="000000"/>
            </w:tcBorders>
            <w:shd w:val="clear" w:color="auto" w:fill="FFBD5A"/>
          </w:tcPr>
          <w:p>
            <w:pPr>
              <w:pStyle w:val="TableParagraph"/>
              <w:spacing w:line="240" w:lineRule="auto" w:before="143"/>
              <w:rPr>
                <w:sz w:val="20"/>
              </w:rPr>
            </w:pPr>
            <w:r>
              <w:rPr>
                <w:sz w:val="20"/>
              </w:rPr>
              <w:t>“My</w:t>
            </w:r>
            <w:r>
              <w:rPr>
                <w:spacing w:val="-1"/>
                <w:sz w:val="20"/>
              </w:rPr>
              <w:t> </w:t>
            </w:r>
            <w:r>
              <w:rPr>
                <w:sz w:val="20"/>
              </w:rPr>
              <w:t>TRUST</w:t>
            </w:r>
            <w:r>
              <w:rPr>
                <w:spacing w:val="4"/>
                <w:sz w:val="20"/>
              </w:rPr>
              <w:t> </w:t>
            </w:r>
            <w:r>
              <w:rPr>
                <w:spacing w:val="-2"/>
                <w:sz w:val="20"/>
              </w:rPr>
              <w:t>experience</w:t>
            </w:r>
          </w:p>
        </w:tc>
        <w:tc>
          <w:tcPr>
            <w:tcW w:w="5964" w:type="dxa"/>
            <w:tcBorders>
              <w:left w:val="double" w:sz="24" w:space="0" w:color="000000"/>
              <w:bottom w:val="nil"/>
            </w:tcBorders>
            <w:shd w:val="clear" w:color="auto" w:fill="FFBD5A"/>
          </w:tcPr>
          <w:p>
            <w:pPr>
              <w:pStyle w:val="TableParagraph"/>
              <w:spacing w:line="240" w:lineRule="exact" w:before="148"/>
              <w:ind w:left="147"/>
              <w:rPr>
                <w:sz w:val="20"/>
              </w:rPr>
            </w:pPr>
            <w:r>
              <w:rPr>
                <w:sz w:val="20"/>
              </w:rPr>
              <w:t>“Being</w:t>
            </w:r>
            <w:r>
              <w:rPr>
                <w:spacing w:val="-3"/>
                <w:sz w:val="20"/>
              </w:rPr>
              <w:t> </w:t>
            </w:r>
            <w:r>
              <w:rPr>
                <w:sz w:val="20"/>
              </w:rPr>
              <w:t>a</w:t>
            </w:r>
            <w:r>
              <w:rPr>
                <w:spacing w:val="-4"/>
                <w:sz w:val="20"/>
              </w:rPr>
              <w:t> </w:t>
            </w:r>
            <w:r>
              <w:rPr>
                <w:sz w:val="20"/>
              </w:rPr>
              <w:t>TRUST student</w:t>
            </w:r>
            <w:r>
              <w:rPr>
                <w:spacing w:val="-4"/>
                <w:sz w:val="20"/>
              </w:rPr>
              <w:t> </w:t>
            </w:r>
            <w:r>
              <w:rPr>
                <w:sz w:val="20"/>
              </w:rPr>
              <w:t>has</w:t>
            </w:r>
            <w:r>
              <w:rPr>
                <w:spacing w:val="-1"/>
                <w:sz w:val="20"/>
              </w:rPr>
              <w:t> </w:t>
            </w:r>
            <w:r>
              <w:rPr>
                <w:sz w:val="20"/>
              </w:rPr>
              <w:t>been</w:t>
            </w:r>
            <w:r>
              <w:rPr>
                <w:spacing w:val="-3"/>
                <w:sz w:val="20"/>
              </w:rPr>
              <w:t> </w:t>
            </w:r>
            <w:r>
              <w:rPr>
                <w:sz w:val="20"/>
              </w:rPr>
              <w:t>such</w:t>
            </w:r>
            <w:r>
              <w:rPr>
                <w:spacing w:val="-3"/>
                <w:sz w:val="20"/>
              </w:rPr>
              <w:t> </w:t>
            </w:r>
            <w:r>
              <w:rPr>
                <w:sz w:val="20"/>
              </w:rPr>
              <w:t>a</w:t>
            </w:r>
            <w:r>
              <w:rPr>
                <w:spacing w:val="-3"/>
                <w:sz w:val="20"/>
              </w:rPr>
              <w:t> </w:t>
            </w:r>
            <w:r>
              <w:rPr>
                <w:sz w:val="20"/>
              </w:rPr>
              <w:t>wonderful</w:t>
            </w:r>
            <w:r>
              <w:rPr>
                <w:spacing w:val="-4"/>
                <w:sz w:val="20"/>
              </w:rPr>
              <w:t> </w:t>
            </w:r>
            <w:r>
              <w:rPr>
                <w:sz w:val="20"/>
              </w:rPr>
              <w:t>and</w:t>
            </w:r>
            <w:r>
              <w:rPr>
                <w:spacing w:val="-3"/>
                <w:sz w:val="20"/>
              </w:rPr>
              <w:t> </w:t>
            </w:r>
            <w:r>
              <w:rPr>
                <w:spacing w:val="-2"/>
                <w:sz w:val="20"/>
              </w:rPr>
              <w:t>worthwhile</w:t>
            </w:r>
          </w:p>
        </w:tc>
      </w:tr>
      <w:tr>
        <w:trPr>
          <w:trHeight w:val="242" w:hRule="atLeast"/>
        </w:trPr>
        <w:tc>
          <w:tcPr>
            <w:tcW w:w="2536" w:type="dxa"/>
            <w:tcBorders>
              <w:top w:val="nil"/>
              <w:bottom w:val="nil"/>
            </w:tcBorders>
            <w:shd w:val="clear" w:color="auto" w:fill="FFBD5A"/>
          </w:tcPr>
          <w:p>
            <w:pPr>
              <w:pStyle w:val="TableParagraph"/>
              <w:spacing w:line="223" w:lineRule="exact"/>
              <w:ind w:left="176"/>
              <w:rPr>
                <w:sz w:val="20"/>
              </w:rPr>
            </w:pPr>
            <w:r>
              <w:rPr>
                <w:sz w:val="20"/>
              </w:rPr>
              <w:t>physicians</w:t>
            </w:r>
            <w:r>
              <w:rPr>
                <w:spacing w:val="-4"/>
                <w:sz w:val="20"/>
              </w:rPr>
              <w:t> </w:t>
            </w:r>
            <w:r>
              <w:rPr>
                <w:sz w:val="20"/>
              </w:rPr>
              <w:t>in</w:t>
            </w:r>
            <w:r>
              <w:rPr>
                <w:spacing w:val="-5"/>
                <w:sz w:val="20"/>
              </w:rPr>
              <w:t> </w:t>
            </w:r>
            <w:r>
              <w:rPr>
                <w:sz w:val="20"/>
              </w:rPr>
              <w:t>the</w:t>
            </w:r>
            <w:r>
              <w:rPr>
                <w:spacing w:val="-4"/>
                <w:sz w:val="20"/>
              </w:rPr>
              <w:t> area,</w:t>
            </w:r>
          </w:p>
        </w:tc>
        <w:tc>
          <w:tcPr>
            <w:tcW w:w="2595" w:type="dxa"/>
            <w:tcBorders>
              <w:top w:val="nil"/>
              <w:bottom w:val="nil"/>
              <w:right w:val="double" w:sz="24" w:space="0" w:color="000000"/>
            </w:tcBorders>
            <w:shd w:val="clear" w:color="auto" w:fill="FFBD5A"/>
          </w:tcPr>
          <w:p>
            <w:pPr>
              <w:pStyle w:val="TableParagraph"/>
              <w:spacing w:line="223" w:lineRule="exact"/>
              <w:rPr>
                <w:sz w:val="20"/>
              </w:rPr>
            </w:pPr>
            <w:r>
              <w:rPr>
                <w:sz w:val="20"/>
              </w:rPr>
              <w:t>offered</w:t>
            </w:r>
            <w:r>
              <w:rPr>
                <w:spacing w:val="-4"/>
                <w:sz w:val="20"/>
              </w:rPr>
              <w:t> </w:t>
            </w:r>
            <w:r>
              <w:rPr>
                <w:sz w:val="20"/>
              </w:rPr>
              <w:t>a</w:t>
            </w:r>
            <w:r>
              <w:rPr>
                <w:spacing w:val="-5"/>
                <w:sz w:val="20"/>
              </w:rPr>
              <w:t> </w:t>
            </w:r>
            <w:r>
              <w:rPr>
                <w:sz w:val="20"/>
              </w:rPr>
              <w:t>unique</w:t>
            </w:r>
            <w:r>
              <w:rPr>
                <w:spacing w:val="-5"/>
                <w:sz w:val="20"/>
              </w:rPr>
              <w:t> </w:t>
            </w:r>
            <w:r>
              <w:rPr>
                <w:sz w:val="20"/>
              </w:rPr>
              <w:t>chance</w:t>
            </w:r>
            <w:r>
              <w:rPr>
                <w:spacing w:val="-3"/>
                <w:sz w:val="20"/>
              </w:rPr>
              <w:t> </w:t>
            </w:r>
            <w:r>
              <w:rPr>
                <w:spacing w:val="-5"/>
                <w:sz w:val="20"/>
              </w:rPr>
              <w:t>to</w:t>
            </w:r>
          </w:p>
        </w:tc>
        <w:tc>
          <w:tcPr>
            <w:tcW w:w="5964" w:type="dxa"/>
            <w:tcBorders>
              <w:top w:val="nil"/>
              <w:left w:val="double" w:sz="24" w:space="0" w:color="000000"/>
              <w:bottom w:val="nil"/>
            </w:tcBorders>
            <w:shd w:val="clear" w:color="auto" w:fill="FFBD5A"/>
          </w:tcPr>
          <w:p>
            <w:pPr>
              <w:pStyle w:val="TableParagraph"/>
              <w:spacing w:line="223" w:lineRule="exact"/>
              <w:ind w:left="147"/>
              <w:rPr>
                <w:sz w:val="20"/>
              </w:rPr>
            </w:pPr>
            <w:r>
              <w:rPr>
                <w:sz w:val="20"/>
              </w:rPr>
              <w:t>experience</w:t>
            </w:r>
            <w:r>
              <w:rPr>
                <w:spacing w:val="-4"/>
                <w:sz w:val="20"/>
              </w:rPr>
              <w:t> </w:t>
            </w:r>
            <w:r>
              <w:rPr>
                <w:sz w:val="20"/>
              </w:rPr>
              <w:t>for</w:t>
            </w:r>
            <w:r>
              <w:rPr>
                <w:spacing w:val="-3"/>
                <w:sz w:val="20"/>
              </w:rPr>
              <w:t> </w:t>
            </w:r>
            <w:r>
              <w:rPr>
                <w:sz w:val="20"/>
              </w:rPr>
              <w:t>me.</w:t>
            </w:r>
            <w:r>
              <w:rPr>
                <w:spacing w:val="-2"/>
                <w:sz w:val="20"/>
              </w:rPr>
              <w:t> </w:t>
            </w:r>
            <w:r>
              <w:rPr>
                <w:sz w:val="20"/>
              </w:rPr>
              <w:t>I</w:t>
            </w:r>
            <w:r>
              <w:rPr>
                <w:spacing w:val="-3"/>
                <w:sz w:val="20"/>
              </w:rPr>
              <w:t> </w:t>
            </w:r>
            <w:r>
              <w:rPr>
                <w:sz w:val="20"/>
              </w:rPr>
              <w:t>have</w:t>
            </w:r>
            <w:r>
              <w:rPr>
                <w:spacing w:val="-2"/>
                <w:sz w:val="20"/>
              </w:rPr>
              <w:t> </w:t>
            </w:r>
            <w:r>
              <w:rPr>
                <w:sz w:val="20"/>
              </w:rPr>
              <w:t>had</w:t>
            </w:r>
            <w:r>
              <w:rPr>
                <w:spacing w:val="-2"/>
                <w:sz w:val="20"/>
              </w:rPr>
              <w:t> </w:t>
            </w:r>
            <w:r>
              <w:rPr>
                <w:sz w:val="20"/>
              </w:rPr>
              <w:t>the</w:t>
            </w:r>
            <w:r>
              <w:rPr>
                <w:spacing w:val="-3"/>
                <w:sz w:val="20"/>
              </w:rPr>
              <w:t> </w:t>
            </w:r>
            <w:r>
              <w:rPr>
                <w:sz w:val="20"/>
              </w:rPr>
              <w:t>privilege</w:t>
            </w:r>
            <w:r>
              <w:rPr>
                <w:spacing w:val="-2"/>
                <w:sz w:val="20"/>
              </w:rPr>
              <w:t> </w:t>
            </w:r>
            <w:r>
              <w:rPr>
                <w:sz w:val="20"/>
              </w:rPr>
              <w:t>of</w:t>
            </w:r>
            <w:r>
              <w:rPr>
                <w:spacing w:val="-4"/>
                <w:sz w:val="20"/>
              </w:rPr>
              <w:t> </w:t>
            </w:r>
            <w:r>
              <w:rPr>
                <w:sz w:val="20"/>
              </w:rPr>
              <w:t>learning,</w:t>
            </w:r>
            <w:r>
              <w:rPr>
                <w:spacing w:val="-2"/>
                <w:sz w:val="20"/>
              </w:rPr>
              <w:t> </w:t>
            </w:r>
            <w:r>
              <w:rPr>
                <w:sz w:val="20"/>
              </w:rPr>
              <w:t>growing,</w:t>
            </w:r>
            <w:r>
              <w:rPr>
                <w:spacing w:val="-1"/>
                <w:sz w:val="20"/>
              </w:rPr>
              <w:t> </w:t>
            </w:r>
            <w:r>
              <w:rPr>
                <w:spacing w:val="-5"/>
                <w:sz w:val="20"/>
              </w:rPr>
              <w:t>and</w:t>
            </w:r>
          </w:p>
        </w:tc>
      </w:tr>
      <w:tr>
        <w:trPr>
          <w:trHeight w:val="245" w:hRule="atLeast"/>
        </w:trPr>
        <w:tc>
          <w:tcPr>
            <w:tcW w:w="2536" w:type="dxa"/>
            <w:tcBorders>
              <w:top w:val="nil"/>
              <w:bottom w:val="nil"/>
            </w:tcBorders>
            <w:shd w:val="clear" w:color="auto" w:fill="FFBD5A"/>
          </w:tcPr>
          <w:p>
            <w:pPr>
              <w:pStyle w:val="TableParagraph"/>
              <w:ind w:left="176"/>
              <w:rPr>
                <w:sz w:val="20"/>
              </w:rPr>
            </w:pPr>
            <w:r>
              <w:rPr>
                <w:sz w:val="20"/>
              </w:rPr>
              <w:t>opening</w:t>
            </w:r>
            <w:r>
              <w:rPr>
                <w:spacing w:val="-5"/>
                <w:sz w:val="20"/>
              </w:rPr>
              <w:t> </w:t>
            </w:r>
            <w:r>
              <w:rPr>
                <w:sz w:val="20"/>
              </w:rPr>
              <w:t>up</w:t>
            </w:r>
            <w:r>
              <w:rPr>
                <w:spacing w:val="-4"/>
                <w:sz w:val="20"/>
              </w:rPr>
              <w:t> </w:t>
            </w:r>
            <w:r>
              <w:rPr>
                <w:spacing w:val="-2"/>
                <w:sz w:val="20"/>
              </w:rPr>
              <w:t>opportunities</w:t>
            </w:r>
          </w:p>
        </w:tc>
        <w:tc>
          <w:tcPr>
            <w:tcW w:w="2595" w:type="dxa"/>
            <w:tcBorders>
              <w:top w:val="nil"/>
              <w:bottom w:val="nil"/>
              <w:right w:val="double" w:sz="24" w:space="0" w:color="000000"/>
            </w:tcBorders>
            <w:shd w:val="clear" w:color="auto" w:fill="FFBD5A"/>
          </w:tcPr>
          <w:p>
            <w:pPr>
              <w:pStyle w:val="TableParagraph"/>
              <w:rPr>
                <w:sz w:val="20"/>
              </w:rPr>
            </w:pPr>
            <w:r>
              <w:rPr>
                <w:sz w:val="20"/>
              </w:rPr>
              <w:t>participate</w:t>
            </w:r>
            <w:r>
              <w:rPr>
                <w:spacing w:val="-4"/>
                <w:sz w:val="20"/>
              </w:rPr>
              <w:t> </w:t>
            </w:r>
            <w:r>
              <w:rPr>
                <w:sz w:val="20"/>
              </w:rPr>
              <w:t>in</w:t>
            </w:r>
            <w:r>
              <w:rPr>
                <w:spacing w:val="-3"/>
                <w:sz w:val="20"/>
              </w:rPr>
              <w:t> </w:t>
            </w:r>
            <w:r>
              <w:rPr>
                <w:spacing w:val="-2"/>
                <w:sz w:val="20"/>
              </w:rPr>
              <w:t>longitudinal</w:t>
            </w:r>
          </w:p>
        </w:tc>
        <w:tc>
          <w:tcPr>
            <w:tcW w:w="5964" w:type="dxa"/>
            <w:tcBorders>
              <w:top w:val="nil"/>
              <w:left w:val="double" w:sz="24" w:space="0" w:color="000000"/>
              <w:bottom w:val="nil"/>
            </w:tcBorders>
            <w:shd w:val="clear" w:color="auto" w:fill="FFBD5A"/>
          </w:tcPr>
          <w:p>
            <w:pPr>
              <w:pStyle w:val="TableParagraph"/>
              <w:ind w:left="147"/>
              <w:rPr>
                <w:sz w:val="20"/>
              </w:rPr>
            </w:pPr>
            <w:r>
              <w:rPr>
                <w:sz w:val="20"/>
              </w:rPr>
              <w:t>becoming</w:t>
            </w:r>
            <w:r>
              <w:rPr>
                <w:spacing w:val="-3"/>
                <w:sz w:val="20"/>
              </w:rPr>
              <w:t> </w:t>
            </w:r>
            <w:r>
              <w:rPr>
                <w:sz w:val="20"/>
              </w:rPr>
              <w:t>a</w:t>
            </w:r>
            <w:r>
              <w:rPr>
                <w:spacing w:val="-5"/>
                <w:sz w:val="20"/>
              </w:rPr>
              <w:t> </w:t>
            </w:r>
            <w:r>
              <w:rPr>
                <w:sz w:val="20"/>
              </w:rPr>
              <w:t>greater</w:t>
            </w:r>
            <w:r>
              <w:rPr>
                <w:spacing w:val="-3"/>
                <w:sz w:val="20"/>
              </w:rPr>
              <w:t> </w:t>
            </w:r>
            <w:r>
              <w:rPr>
                <w:sz w:val="20"/>
              </w:rPr>
              <w:t>part</w:t>
            </w:r>
            <w:r>
              <w:rPr>
                <w:spacing w:val="-5"/>
                <w:sz w:val="20"/>
              </w:rPr>
              <w:t> </w:t>
            </w:r>
            <w:r>
              <w:rPr>
                <w:sz w:val="20"/>
              </w:rPr>
              <w:t>of the</w:t>
            </w:r>
            <w:r>
              <w:rPr>
                <w:spacing w:val="-4"/>
                <w:sz w:val="20"/>
              </w:rPr>
              <w:t> </w:t>
            </w:r>
            <w:r>
              <w:rPr>
                <w:sz w:val="20"/>
              </w:rPr>
              <w:t>community - not</w:t>
            </w:r>
            <w:r>
              <w:rPr>
                <w:spacing w:val="-6"/>
                <w:sz w:val="20"/>
              </w:rPr>
              <w:t> </w:t>
            </w:r>
            <w:r>
              <w:rPr>
                <w:sz w:val="20"/>
              </w:rPr>
              <w:t>just</w:t>
            </w:r>
            <w:r>
              <w:rPr>
                <w:spacing w:val="-4"/>
                <w:sz w:val="20"/>
              </w:rPr>
              <w:t> </w:t>
            </w:r>
            <w:r>
              <w:rPr>
                <w:sz w:val="20"/>
              </w:rPr>
              <w:t>within</w:t>
            </w:r>
            <w:r>
              <w:rPr>
                <w:spacing w:val="1"/>
                <w:sz w:val="20"/>
              </w:rPr>
              <w:t> </w:t>
            </w:r>
            <w:r>
              <w:rPr>
                <w:spacing w:val="-5"/>
                <w:sz w:val="20"/>
              </w:rPr>
              <w:t>the</w:t>
            </w:r>
          </w:p>
        </w:tc>
      </w:tr>
      <w:tr>
        <w:trPr>
          <w:trHeight w:val="245" w:hRule="atLeast"/>
        </w:trPr>
        <w:tc>
          <w:tcPr>
            <w:tcW w:w="2536" w:type="dxa"/>
            <w:tcBorders>
              <w:top w:val="nil"/>
              <w:bottom w:val="nil"/>
            </w:tcBorders>
            <w:shd w:val="clear" w:color="auto" w:fill="FFBD5A"/>
          </w:tcPr>
          <w:p>
            <w:pPr>
              <w:pStyle w:val="TableParagraph"/>
              <w:ind w:left="176"/>
              <w:rPr>
                <w:sz w:val="20"/>
              </w:rPr>
            </w:pPr>
            <w:r>
              <w:rPr>
                <w:sz w:val="20"/>
              </w:rPr>
              <w:t>for</w:t>
            </w:r>
            <w:r>
              <w:rPr>
                <w:spacing w:val="-3"/>
                <w:sz w:val="20"/>
              </w:rPr>
              <w:t> </w:t>
            </w:r>
            <w:r>
              <w:rPr>
                <w:sz w:val="20"/>
              </w:rPr>
              <w:t>a</w:t>
            </w:r>
            <w:r>
              <w:rPr>
                <w:spacing w:val="-2"/>
                <w:sz w:val="20"/>
              </w:rPr>
              <w:t> </w:t>
            </w:r>
            <w:r>
              <w:rPr>
                <w:sz w:val="20"/>
              </w:rPr>
              <w:t>variety</w:t>
            </w:r>
            <w:r>
              <w:rPr>
                <w:spacing w:val="-3"/>
                <w:sz w:val="20"/>
              </w:rPr>
              <w:t> </w:t>
            </w:r>
            <w:r>
              <w:rPr>
                <w:sz w:val="20"/>
              </w:rPr>
              <w:t>of</w:t>
            </w:r>
            <w:r>
              <w:rPr>
                <w:spacing w:val="-2"/>
                <w:sz w:val="20"/>
              </w:rPr>
              <w:t> clinical</w:t>
            </w:r>
          </w:p>
        </w:tc>
        <w:tc>
          <w:tcPr>
            <w:tcW w:w="2595" w:type="dxa"/>
            <w:tcBorders>
              <w:top w:val="nil"/>
              <w:bottom w:val="nil"/>
              <w:right w:val="double" w:sz="24" w:space="0" w:color="000000"/>
            </w:tcBorders>
            <w:shd w:val="clear" w:color="auto" w:fill="FFBD5A"/>
          </w:tcPr>
          <w:p>
            <w:pPr>
              <w:pStyle w:val="TableParagraph"/>
              <w:rPr>
                <w:sz w:val="20"/>
              </w:rPr>
            </w:pPr>
            <w:r>
              <w:rPr>
                <w:sz w:val="20"/>
              </w:rPr>
              <w:t>care</w:t>
            </w:r>
            <w:r>
              <w:rPr>
                <w:spacing w:val="-3"/>
                <w:sz w:val="20"/>
              </w:rPr>
              <w:t> </w:t>
            </w:r>
            <w:r>
              <w:rPr>
                <w:sz w:val="20"/>
              </w:rPr>
              <w:t>specific</w:t>
            </w:r>
            <w:r>
              <w:rPr>
                <w:spacing w:val="-3"/>
                <w:sz w:val="20"/>
              </w:rPr>
              <w:t> </w:t>
            </w:r>
            <w:r>
              <w:rPr>
                <w:sz w:val="20"/>
              </w:rPr>
              <w:t>to</w:t>
            </w:r>
            <w:r>
              <w:rPr>
                <w:spacing w:val="-3"/>
                <w:sz w:val="20"/>
              </w:rPr>
              <w:t> </w:t>
            </w:r>
            <w:r>
              <w:rPr>
                <w:sz w:val="20"/>
              </w:rPr>
              <w:t>the</w:t>
            </w:r>
            <w:r>
              <w:rPr>
                <w:spacing w:val="-3"/>
                <w:sz w:val="20"/>
              </w:rPr>
              <w:t> </w:t>
            </w:r>
            <w:r>
              <w:rPr>
                <w:spacing w:val="-2"/>
                <w:sz w:val="20"/>
              </w:rPr>
              <w:t>needs</w:t>
            </w:r>
          </w:p>
        </w:tc>
        <w:tc>
          <w:tcPr>
            <w:tcW w:w="5964" w:type="dxa"/>
            <w:tcBorders>
              <w:top w:val="nil"/>
              <w:left w:val="double" w:sz="24" w:space="0" w:color="000000"/>
              <w:bottom w:val="nil"/>
            </w:tcBorders>
            <w:shd w:val="clear" w:color="auto" w:fill="FFBD5A"/>
          </w:tcPr>
          <w:p>
            <w:pPr>
              <w:pStyle w:val="TableParagraph"/>
              <w:ind w:left="147"/>
              <w:rPr>
                <w:sz w:val="20"/>
              </w:rPr>
            </w:pPr>
            <w:r>
              <w:rPr>
                <w:sz w:val="20"/>
              </w:rPr>
              <w:t>medical</w:t>
            </w:r>
            <w:r>
              <w:rPr>
                <w:spacing w:val="-4"/>
                <w:sz w:val="20"/>
              </w:rPr>
              <w:t> </w:t>
            </w:r>
            <w:r>
              <w:rPr>
                <w:sz w:val="20"/>
              </w:rPr>
              <w:t>field,</w:t>
            </w:r>
            <w:r>
              <w:rPr>
                <w:spacing w:val="-2"/>
                <w:sz w:val="20"/>
              </w:rPr>
              <w:t> </w:t>
            </w:r>
            <w:r>
              <w:rPr>
                <w:sz w:val="20"/>
              </w:rPr>
              <w:t>but the</w:t>
            </w:r>
            <w:r>
              <w:rPr>
                <w:spacing w:val="-3"/>
                <w:sz w:val="20"/>
              </w:rPr>
              <w:t> </w:t>
            </w:r>
            <w:r>
              <w:rPr>
                <w:sz w:val="20"/>
              </w:rPr>
              <w:t>town</w:t>
            </w:r>
            <w:r>
              <w:rPr>
                <w:spacing w:val="-3"/>
                <w:sz w:val="20"/>
              </w:rPr>
              <w:t> </w:t>
            </w:r>
            <w:r>
              <w:rPr>
                <w:sz w:val="20"/>
              </w:rPr>
              <w:t>of</w:t>
            </w:r>
            <w:r>
              <w:rPr>
                <w:spacing w:val="-4"/>
                <w:sz w:val="20"/>
              </w:rPr>
              <w:t> </w:t>
            </w:r>
            <w:r>
              <w:rPr>
                <w:sz w:val="20"/>
              </w:rPr>
              <w:t>Powell</w:t>
            </w:r>
            <w:r>
              <w:rPr>
                <w:spacing w:val="-4"/>
                <w:sz w:val="20"/>
              </w:rPr>
              <w:t> </w:t>
            </w:r>
            <w:r>
              <w:rPr>
                <w:sz w:val="20"/>
              </w:rPr>
              <w:t>as</w:t>
            </w:r>
            <w:r>
              <w:rPr>
                <w:spacing w:val="-1"/>
                <w:sz w:val="20"/>
              </w:rPr>
              <w:t> </w:t>
            </w:r>
            <w:r>
              <w:rPr>
                <w:sz w:val="20"/>
              </w:rPr>
              <w:t>well.</w:t>
            </w:r>
            <w:r>
              <w:rPr>
                <w:spacing w:val="-3"/>
                <w:sz w:val="20"/>
              </w:rPr>
              <w:t> </w:t>
            </w:r>
            <w:r>
              <w:rPr>
                <w:sz w:val="20"/>
              </w:rPr>
              <w:t>The</w:t>
            </w:r>
            <w:r>
              <w:rPr>
                <w:spacing w:val="-3"/>
                <w:sz w:val="20"/>
              </w:rPr>
              <w:t> </w:t>
            </w:r>
            <w:r>
              <w:rPr>
                <w:sz w:val="20"/>
              </w:rPr>
              <w:t>curriculum</w:t>
            </w:r>
            <w:r>
              <w:rPr>
                <w:spacing w:val="-3"/>
                <w:sz w:val="20"/>
              </w:rPr>
              <w:t> </w:t>
            </w:r>
            <w:r>
              <w:rPr>
                <w:spacing w:val="-2"/>
                <w:sz w:val="20"/>
              </w:rPr>
              <w:t>allows</w:t>
            </w:r>
          </w:p>
        </w:tc>
      </w:tr>
      <w:tr>
        <w:trPr>
          <w:trHeight w:val="244" w:hRule="atLeast"/>
        </w:trPr>
        <w:tc>
          <w:tcPr>
            <w:tcW w:w="2536" w:type="dxa"/>
            <w:tcBorders>
              <w:top w:val="nil"/>
              <w:bottom w:val="nil"/>
            </w:tcBorders>
            <w:shd w:val="clear" w:color="auto" w:fill="FFBD5A"/>
          </w:tcPr>
          <w:p>
            <w:pPr>
              <w:pStyle w:val="TableParagraph"/>
              <w:ind w:left="176"/>
              <w:rPr>
                <w:sz w:val="20"/>
              </w:rPr>
            </w:pPr>
            <w:r>
              <w:rPr>
                <w:sz w:val="20"/>
              </w:rPr>
              <w:t>experiences,</w:t>
            </w:r>
            <w:r>
              <w:rPr>
                <w:spacing w:val="-7"/>
                <w:sz w:val="20"/>
              </w:rPr>
              <w:t> </w:t>
            </w:r>
            <w:r>
              <w:rPr>
                <w:sz w:val="20"/>
              </w:rPr>
              <w:t>both</w:t>
            </w:r>
            <w:r>
              <w:rPr>
                <w:spacing w:val="-4"/>
                <w:sz w:val="20"/>
              </w:rPr>
              <w:t> with</w:t>
            </w:r>
          </w:p>
        </w:tc>
        <w:tc>
          <w:tcPr>
            <w:tcW w:w="2595" w:type="dxa"/>
            <w:tcBorders>
              <w:top w:val="nil"/>
              <w:bottom w:val="nil"/>
              <w:right w:val="double" w:sz="24" w:space="0" w:color="000000"/>
            </w:tcBorders>
            <w:shd w:val="clear" w:color="auto" w:fill="FFBD5A"/>
          </w:tcPr>
          <w:p>
            <w:pPr>
              <w:pStyle w:val="TableParagraph"/>
              <w:rPr>
                <w:sz w:val="20"/>
              </w:rPr>
            </w:pPr>
            <w:r>
              <w:rPr>
                <w:sz w:val="20"/>
              </w:rPr>
              <w:t>of</w:t>
            </w:r>
            <w:r>
              <w:rPr>
                <w:spacing w:val="-4"/>
                <w:sz w:val="20"/>
              </w:rPr>
              <w:t> </w:t>
            </w:r>
            <w:r>
              <w:rPr>
                <w:sz w:val="20"/>
              </w:rPr>
              <w:t>rural</w:t>
            </w:r>
            <w:r>
              <w:rPr>
                <w:spacing w:val="-3"/>
                <w:sz w:val="20"/>
              </w:rPr>
              <w:t> </w:t>
            </w:r>
            <w:r>
              <w:rPr>
                <w:sz w:val="20"/>
              </w:rPr>
              <w:t>Wyoming.</w:t>
            </w:r>
            <w:r>
              <w:rPr>
                <w:spacing w:val="-3"/>
                <w:sz w:val="20"/>
              </w:rPr>
              <w:t> </w:t>
            </w:r>
            <w:r>
              <w:rPr>
                <w:sz w:val="20"/>
              </w:rPr>
              <w:t>I</w:t>
            </w:r>
            <w:r>
              <w:rPr>
                <w:spacing w:val="-2"/>
                <w:sz w:val="20"/>
              </w:rPr>
              <w:t> </w:t>
            </w:r>
            <w:r>
              <w:rPr>
                <w:spacing w:val="-5"/>
                <w:sz w:val="20"/>
              </w:rPr>
              <w:t>was</w:t>
            </w:r>
          </w:p>
        </w:tc>
        <w:tc>
          <w:tcPr>
            <w:tcW w:w="5964" w:type="dxa"/>
            <w:tcBorders>
              <w:top w:val="nil"/>
              <w:left w:val="double" w:sz="24" w:space="0" w:color="000000"/>
              <w:bottom w:val="nil"/>
            </w:tcBorders>
            <w:shd w:val="clear" w:color="auto" w:fill="FFBD5A"/>
          </w:tcPr>
          <w:p>
            <w:pPr>
              <w:pStyle w:val="TableParagraph"/>
              <w:ind w:left="147"/>
              <w:rPr>
                <w:sz w:val="20"/>
              </w:rPr>
            </w:pPr>
            <w:r>
              <w:rPr>
                <w:sz w:val="20"/>
              </w:rPr>
              <w:t>you</w:t>
            </w:r>
            <w:r>
              <w:rPr>
                <w:spacing w:val="-3"/>
                <w:sz w:val="20"/>
              </w:rPr>
              <w:t> </w:t>
            </w:r>
            <w:r>
              <w:rPr>
                <w:sz w:val="20"/>
              </w:rPr>
              <w:t>to</w:t>
            </w:r>
            <w:r>
              <w:rPr>
                <w:spacing w:val="-3"/>
                <w:sz w:val="20"/>
              </w:rPr>
              <w:t> </w:t>
            </w:r>
            <w:r>
              <w:rPr>
                <w:sz w:val="20"/>
              </w:rPr>
              <w:t>build</w:t>
            </w:r>
            <w:r>
              <w:rPr>
                <w:spacing w:val="-3"/>
                <w:sz w:val="20"/>
              </w:rPr>
              <w:t> </w:t>
            </w:r>
            <w:r>
              <w:rPr>
                <w:sz w:val="20"/>
              </w:rPr>
              <w:t>and</w:t>
            </w:r>
            <w:r>
              <w:rPr>
                <w:spacing w:val="-3"/>
                <w:sz w:val="20"/>
              </w:rPr>
              <w:t> </w:t>
            </w:r>
            <w:r>
              <w:rPr>
                <w:sz w:val="20"/>
              </w:rPr>
              <w:t>maintain</w:t>
            </w:r>
            <w:r>
              <w:rPr>
                <w:spacing w:val="-3"/>
                <w:sz w:val="20"/>
              </w:rPr>
              <w:t> </w:t>
            </w:r>
            <w:r>
              <w:rPr>
                <w:sz w:val="20"/>
              </w:rPr>
              <w:t>continuity</w:t>
            </w:r>
            <w:r>
              <w:rPr>
                <w:spacing w:val="-3"/>
                <w:sz w:val="20"/>
              </w:rPr>
              <w:t> </w:t>
            </w:r>
            <w:r>
              <w:rPr>
                <w:sz w:val="20"/>
              </w:rPr>
              <w:t>with</w:t>
            </w:r>
            <w:r>
              <w:rPr>
                <w:spacing w:val="1"/>
                <w:sz w:val="20"/>
              </w:rPr>
              <w:t> </w:t>
            </w:r>
            <w:r>
              <w:rPr>
                <w:sz w:val="20"/>
              </w:rPr>
              <w:t>those</w:t>
            </w:r>
            <w:r>
              <w:rPr>
                <w:spacing w:val="-2"/>
                <w:sz w:val="20"/>
              </w:rPr>
              <w:t> </w:t>
            </w:r>
            <w:r>
              <w:rPr>
                <w:sz w:val="20"/>
              </w:rPr>
              <w:t>that</w:t>
            </w:r>
            <w:r>
              <w:rPr>
                <w:spacing w:val="-4"/>
                <w:sz w:val="20"/>
              </w:rPr>
              <w:t> </w:t>
            </w:r>
            <w:r>
              <w:rPr>
                <w:sz w:val="20"/>
              </w:rPr>
              <w:t>you</w:t>
            </w:r>
            <w:r>
              <w:rPr>
                <w:spacing w:val="-3"/>
                <w:sz w:val="20"/>
              </w:rPr>
              <w:t> </w:t>
            </w:r>
            <w:r>
              <w:rPr>
                <w:sz w:val="20"/>
              </w:rPr>
              <w:t>work</w:t>
            </w:r>
            <w:r>
              <w:rPr>
                <w:spacing w:val="-3"/>
                <w:sz w:val="20"/>
              </w:rPr>
              <w:t> </w:t>
            </w:r>
            <w:r>
              <w:rPr>
                <w:spacing w:val="-2"/>
                <w:sz w:val="20"/>
              </w:rPr>
              <w:t>with,</w:t>
            </w:r>
          </w:p>
        </w:tc>
      </w:tr>
      <w:tr>
        <w:trPr>
          <w:trHeight w:val="242" w:hRule="atLeast"/>
        </w:trPr>
        <w:tc>
          <w:tcPr>
            <w:tcW w:w="2536" w:type="dxa"/>
            <w:tcBorders>
              <w:top w:val="nil"/>
              <w:bottom w:val="nil"/>
            </w:tcBorders>
            <w:shd w:val="clear" w:color="auto" w:fill="FFBD5A"/>
          </w:tcPr>
          <w:p>
            <w:pPr>
              <w:pStyle w:val="TableParagraph"/>
              <w:spacing w:line="223" w:lineRule="exact"/>
              <w:ind w:left="176"/>
              <w:rPr>
                <w:sz w:val="20"/>
              </w:rPr>
            </w:pPr>
            <w:r>
              <w:rPr>
                <w:sz w:val="20"/>
              </w:rPr>
              <w:t>specialists</w:t>
            </w:r>
            <w:r>
              <w:rPr>
                <w:spacing w:val="-4"/>
                <w:sz w:val="20"/>
              </w:rPr>
              <w:t> </w:t>
            </w:r>
            <w:r>
              <w:rPr>
                <w:sz w:val="20"/>
              </w:rPr>
              <w:t>and</w:t>
            </w:r>
            <w:r>
              <w:rPr>
                <w:spacing w:val="-4"/>
                <w:sz w:val="20"/>
              </w:rPr>
              <w:t> </w:t>
            </w:r>
            <w:r>
              <w:rPr>
                <w:spacing w:val="-2"/>
                <w:sz w:val="20"/>
              </w:rPr>
              <w:t>primary</w:t>
            </w:r>
          </w:p>
        </w:tc>
        <w:tc>
          <w:tcPr>
            <w:tcW w:w="2595" w:type="dxa"/>
            <w:tcBorders>
              <w:top w:val="nil"/>
              <w:bottom w:val="nil"/>
              <w:right w:val="double" w:sz="24" w:space="0" w:color="000000"/>
            </w:tcBorders>
            <w:shd w:val="clear" w:color="auto" w:fill="FFBD5A"/>
          </w:tcPr>
          <w:p>
            <w:pPr>
              <w:pStyle w:val="TableParagraph"/>
              <w:spacing w:line="223" w:lineRule="exact"/>
              <w:rPr>
                <w:sz w:val="20"/>
              </w:rPr>
            </w:pPr>
            <w:r>
              <w:rPr>
                <w:sz w:val="20"/>
              </w:rPr>
              <w:t>immersed</w:t>
            </w:r>
            <w:r>
              <w:rPr>
                <w:spacing w:val="-1"/>
                <w:sz w:val="20"/>
              </w:rPr>
              <w:t> </w:t>
            </w:r>
            <w:r>
              <w:rPr>
                <w:sz w:val="20"/>
              </w:rPr>
              <w:t>in</w:t>
            </w:r>
            <w:r>
              <w:rPr>
                <w:spacing w:val="-1"/>
                <w:sz w:val="20"/>
              </w:rPr>
              <w:t> </w:t>
            </w:r>
            <w:r>
              <w:rPr>
                <w:spacing w:val="-5"/>
                <w:sz w:val="20"/>
              </w:rPr>
              <w:t>the</w:t>
            </w:r>
          </w:p>
        </w:tc>
        <w:tc>
          <w:tcPr>
            <w:tcW w:w="5964" w:type="dxa"/>
            <w:tcBorders>
              <w:top w:val="nil"/>
              <w:left w:val="double" w:sz="24" w:space="0" w:color="000000"/>
              <w:bottom w:val="nil"/>
            </w:tcBorders>
            <w:shd w:val="clear" w:color="auto" w:fill="FFBD5A"/>
          </w:tcPr>
          <w:p>
            <w:pPr>
              <w:pStyle w:val="TableParagraph"/>
              <w:spacing w:line="223" w:lineRule="exact"/>
              <w:ind w:left="147"/>
              <w:rPr>
                <w:sz w:val="20"/>
              </w:rPr>
            </w:pPr>
            <w:r>
              <w:rPr>
                <w:sz w:val="20"/>
              </w:rPr>
              <w:t>as</w:t>
            </w:r>
            <w:r>
              <w:rPr>
                <w:spacing w:val="-4"/>
                <w:sz w:val="20"/>
              </w:rPr>
              <w:t> </w:t>
            </w:r>
            <w:r>
              <w:rPr>
                <w:sz w:val="20"/>
              </w:rPr>
              <w:t>well</w:t>
            </w:r>
            <w:r>
              <w:rPr>
                <w:spacing w:val="-5"/>
                <w:sz w:val="20"/>
              </w:rPr>
              <w:t> </w:t>
            </w:r>
            <w:r>
              <w:rPr>
                <w:sz w:val="20"/>
              </w:rPr>
              <w:t>as</w:t>
            </w:r>
            <w:r>
              <w:rPr>
                <w:spacing w:val="-2"/>
                <w:sz w:val="20"/>
              </w:rPr>
              <w:t> </w:t>
            </w:r>
            <w:r>
              <w:rPr>
                <w:sz w:val="20"/>
              </w:rPr>
              <w:t>gaining</w:t>
            </w:r>
            <w:r>
              <w:rPr>
                <w:spacing w:val="-3"/>
                <w:sz w:val="20"/>
              </w:rPr>
              <w:t> </w:t>
            </w:r>
            <w:r>
              <w:rPr>
                <w:sz w:val="20"/>
              </w:rPr>
              <w:t>quality</w:t>
            </w:r>
            <w:r>
              <w:rPr>
                <w:spacing w:val="-3"/>
                <w:sz w:val="20"/>
              </w:rPr>
              <w:t> </w:t>
            </w:r>
            <w:r>
              <w:rPr>
                <w:sz w:val="20"/>
              </w:rPr>
              <w:t>patient</w:t>
            </w:r>
            <w:r>
              <w:rPr>
                <w:spacing w:val="-5"/>
                <w:sz w:val="20"/>
              </w:rPr>
              <w:t> </w:t>
            </w:r>
            <w:r>
              <w:rPr>
                <w:sz w:val="20"/>
              </w:rPr>
              <w:t>relationships</w:t>
            </w:r>
            <w:r>
              <w:rPr>
                <w:spacing w:val="-2"/>
                <w:sz w:val="20"/>
              </w:rPr>
              <w:t> </w:t>
            </w:r>
            <w:r>
              <w:rPr>
                <w:sz w:val="20"/>
              </w:rPr>
              <w:t>in</w:t>
            </w:r>
            <w:r>
              <w:rPr>
                <w:spacing w:val="-3"/>
                <w:sz w:val="20"/>
              </w:rPr>
              <w:t> </w:t>
            </w:r>
            <w:r>
              <w:rPr>
                <w:sz w:val="20"/>
              </w:rPr>
              <w:t>the</w:t>
            </w:r>
            <w:r>
              <w:rPr>
                <w:spacing w:val="-4"/>
                <w:sz w:val="20"/>
              </w:rPr>
              <w:t> </w:t>
            </w:r>
            <w:r>
              <w:rPr>
                <w:sz w:val="20"/>
              </w:rPr>
              <w:t>process.</w:t>
            </w:r>
            <w:r>
              <w:rPr>
                <w:spacing w:val="-4"/>
                <w:sz w:val="20"/>
              </w:rPr>
              <w:t> </w:t>
            </w:r>
            <w:r>
              <w:rPr>
                <w:sz w:val="20"/>
              </w:rPr>
              <w:t>It</w:t>
            </w:r>
            <w:r>
              <w:rPr>
                <w:spacing w:val="-4"/>
                <w:sz w:val="20"/>
              </w:rPr>
              <w:t> </w:t>
            </w:r>
            <w:r>
              <w:rPr>
                <w:spacing w:val="-5"/>
                <w:sz w:val="20"/>
              </w:rPr>
              <w:t>was</w:t>
            </w:r>
          </w:p>
        </w:tc>
      </w:tr>
      <w:tr>
        <w:trPr>
          <w:trHeight w:val="245" w:hRule="atLeast"/>
        </w:trPr>
        <w:tc>
          <w:tcPr>
            <w:tcW w:w="2536" w:type="dxa"/>
            <w:tcBorders>
              <w:top w:val="nil"/>
              <w:bottom w:val="nil"/>
            </w:tcBorders>
            <w:shd w:val="clear" w:color="auto" w:fill="FFBD5A"/>
          </w:tcPr>
          <w:p>
            <w:pPr>
              <w:pStyle w:val="TableParagraph"/>
              <w:ind w:left="176"/>
              <w:rPr>
                <w:sz w:val="20"/>
              </w:rPr>
            </w:pPr>
            <w:r>
              <w:rPr>
                <w:sz w:val="20"/>
              </w:rPr>
              <w:t>care</w:t>
            </w:r>
            <w:r>
              <w:rPr>
                <w:spacing w:val="-4"/>
                <w:sz w:val="20"/>
              </w:rPr>
              <w:t> </w:t>
            </w:r>
            <w:r>
              <w:rPr>
                <w:sz w:val="20"/>
              </w:rPr>
              <w:t>physicians.</w:t>
            </w:r>
            <w:r>
              <w:rPr>
                <w:spacing w:val="-2"/>
                <w:sz w:val="20"/>
              </w:rPr>
              <w:t> </w:t>
            </w:r>
            <w:r>
              <w:rPr>
                <w:sz w:val="20"/>
              </w:rPr>
              <w:t>I</w:t>
            </w:r>
            <w:r>
              <w:rPr>
                <w:spacing w:val="-2"/>
                <w:sz w:val="20"/>
              </w:rPr>
              <w:t> </w:t>
            </w:r>
            <w:r>
              <w:rPr>
                <w:sz w:val="20"/>
              </w:rPr>
              <w:t>was </w:t>
            </w:r>
            <w:r>
              <w:rPr>
                <w:spacing w:val="-4"/>
                <w:sz w:val="20"/>
              </w:rPr>
              <w:t>able</w:t>
            </w:r>
          </w:p>
        </w:tc>
        <w:tc>
          <w:tcPr>
            <w:tcW w:w="2595" w:type="dxa"/>
            <w:tcBorders>
              <w:top w:val="nil"/>
              <w:bottom w:val="nil"/>
              <w:right w:val="double" w:sz="24" w:space="0" w:color="000000"/>
            </w:tcBorders>
            <w:shd w:val="clear" w:color="auto" w:fill="FFBD5A"/>
          </w:tcPr>
          <w:p>
            <w:pPr>
              <w:pStyle w:val="TableParagraph"/>
              <w:spacing w:line="224" w:lineRule="exact"/>
              <w:rPr>
                <w:sz w:val="20"/>
              </w:rPr>
            </w:pPr>
            <w:r>
              <w:rPr>
                <w:sz w:val="20"/>
              </w:rPr>
              <w:t>community</w:t>
            </w:r>
            <w:r>
              <w:rPr>
                <w:spacing w:val="-3"/>
                <w:sz w:val="20"/>
              </w:rPr>
              <w:t> </w:t>
            </w:r>
            <w:r>
              <w:rPr>
                <w:sz w:val="20"/>
              </w:rPr>
              <w:t>and</w:t>
            </w:r>
            <w:r>
              <w:rPr>
                <w:spacing w:val="-3"/>
                <w:sz w:val="20"/>
              </w:rPr>
              <w:t> </w:t>
            </w:r>
            <w:r>
              <w:rPr>
                <w:sz w:val="20"/>
              </w:rPr>
              <w:t>got </w:t>
            </w:r>
            <w:r>
              <w:rPr>
                <w:spacing w:val="-5"/>
                <w:sz w:val="20"/>
              </w:rPr>
              <w:t>to</w:t>
            </w:r>
          </w:p>
        </w:tc>
        <w:tc>
          <w:tcPr>
            <w:tcW w:w="5964" w:type="dxa"/>
            <w:tcBorders>
              <w:top w:val="nil"/>
              <w:left w:val="double" w:sz="24" w:space="0" w:color="000000"/>
              <w:bottom w:val="nil"/>
            </w:tcBorders>
            <w:shd w:val="clear" w:color="auto" w:fill="FFBD5A"/>
          </w:tcPr>
          <w:p>
            <w:pPr>
              <w:pStyle w:val="TableParagraph"/>
              <w:ind w:left="147"/>
              <w:rPr>
                <w:sz w:val="20"/>
              </w:rPr>
            </w:pPr>
            <w:r>
              <w:rPr>
                <w:sz w:val="20"/>
              </w:rPr>
              <w:t>wonderful</w:t>
            </w:r>
            <w:r>
              <w:rPr>
                <w:spacing w:val="-8"/>
                <w:sz w:val="20"/>
              </w:rPr>
              <w:t> </w:t>
            </w:r>
            <w:r>
              <w:rPr>
                <w:sz w:val="20"/>
              </w:rPr>
              <w:t>to</w:t>
            </w:r>
            <w:r>
              <w:rPr>
                <w:spacing w:val="-4"/>
                <w:sz w:val="20"/>
              </w:rPr>
              <w:t> </w:t>
            </w:r>
            <w:r>
              <w:rPr>
                <w:sz w:val="20"/>
              </w:rPr>
              <w:t>see</w:t>
            </w:r>
            <w:r>
              <w:rPr>
                <w:spacing w:val="-3"/>
                <w:sz w:val="20"/>
              </w:rPr>
              <w:t> </w:t>
            </w:r>
            <w:r>
              <w:rPr>
                <w:sz w:val="20"/>
              </w:rPr>
              <w:t>some</w:t>
            </w:r>
            <w:r>
              <w:rPr>
                <w:spacing w:val="-4"/>
                <w:sz w:val="20"/>
              </w:rPr>
              <w:t> </w:t>
            </w:r>
            <w:r>
              <w:rPr>
                <w:sz w:val="20"/>
              </w:rPr>
              <w:t>of</w:t>
            </w:r>
            <w:r>
              <w:rPr>
                <w:spacing w:val="-5"/>
                <w:sz w:val="20"/>
              </w:rPr>
              <w:t> </w:t>
            </w:r>
            <w:r>
              <w:rPr>
                <w:sz w:val="20"/>
              </w:rPr>
              <w:t>the</w:t>
            </w:r>
            <w:r>
              <w:rPr>
                <w:spacing w:val="-5"/>
                <w:sz w:val="20"/>
              </w:rPr>
              <w:t> </w:t>
            </w:r>
            <w:r>
              <w:rPr>
                <w:sz w:val="20"/>
              </w:rPr>
              <w:t>same</w:t>
            </w:r>
            <w:r>
              <w:rPr>
                <w:spacing w:val="-3"/>
                <w:sz w:val="20"/>
              </w:rPr>
              <w:t> </w:t>
            </w:r>
            <w:r>
              <w:rPr>
                <w:sz w:val="20"/>
              </w:rPr>
              <w:t>patients</w:t>
            </w:r>
            <w:r>
              <w:rPr>
                <w:spacing w:val="-2"/>
                <w:sz w:val="20"/>
              </w:rPr>
              <w:t> </w:t>
            </w:r>
            <w:r>
              <w:rPr>
                <w:sz w:val="20"/>
              </w:rPr>
              <w:t>throughout</w:t>
            </w:r>
            <w:r>
              <w:rPr>
                <w:spacing w:val="-5"/>
                <w:sz w:val="20"/>
              </w:rPr>
              <w:t> </w:t>
            </w:r>
            <w:r>
              <w:rPr>
                <w:sz w:val="20"/>
              </w:rPr>
              <w:t>the</w:t>
            </w:r>
            <w:r>
              <w:rPr>
                <w:spacing w:val="-4"/>
                <w:sz w:val="20"/>
              </w:rPr>
              <w:t> </w:t>
            </w:r>
            <w:r>
              <w:rPr>
                <w:spacing w:val="-2"/>
                <w:sz w:val="20"/>
              </w:rPr>
              <w:t>years,</w:t>
            </w:r>
          </w:p>
        </w:tc>
      </w:tr>
      <w:tr>
        <w:trPr>
          <w:trHeight w:val="242" w:hRule="atLeast"/>
        </w:trPr>
        <w:tc>
          <w:tcPr>
            <w:tcW w:w="2536" w:type="dxa"/>
            <w:tcBorders>
              <w:top w:val="nil"/>
              <w:bottom w:val="nil"/>
            </w:tcBorders>
            <w:shd w:val="clear" w:color="auto" w:fill="FFBD5A"/>
          </w:tcPr>
          <w:p>
            <w:pPr>
              <w:pStyle w:val="TableParagraph"/>
              <w:spacing w:line="223" w:lineRule="exact"/>
              <w:ind w:left="176"/>
              <w:rPr>
                <w:sz w:val="20"/>
              </w:rPr>
            </w:pPr>
            <w:r>
              <w:rPr>
                <w:sz w:val="20"/>
              </w:rPr>
              <w:t>to</w:t>
            </w:r>
            <w:r>
              <w:rPr>
                <w:spacing w:val="-6"/>
                <w:sz w:val="20"/>
              </w:rPr>
              <w:t> </w:t>
            </w:r>
            <w:r>
              <w:rPr>
                <w:sz w:val="20"/>
              </w:rPr>
              <w:t>see</w:t>
            </w:r>
            <w:r>
              <w:rPr>
                <w:spacing w:val="-3"/>
                <w:sz w:val="20"/>
              </w:rPr>
              <w:t> </w:t>
            </w:r>
            <w:r>
              <w:rPr>
                <w:sz w:val="20"/>
              </w:rPr>
              <w:t>patients</w:t>
            </w:r>
            <w:r>
              <w:rPr>
                <w:spacing w:val="-2"/>
                <w:sz w:val="20"/>
              </w:rPr>
              <w:t> </w:t>
            </w:r>
            <w:r>
              <w:rPr>
                <w:sz w:val="20"/>
              </w:rPr>
              <w:t>not</w:t>
            </w:r>
            <w:r>
              <w:rPr>
                <w:spacing w:val="-4"/>
                <w:sz w:val="20"/>
              </w:rPr>
              <w:t> only</w:t>
            </w:r>
          </w:p>
        </w:tc>
        <w:tc>
          <w:tcPr>
            <w:tcW w:w="2595" w:type="dxa"/>
            <w:tcBorders>
              <w:top w:val="nil"/>
              <w:bottom w:val="nil"/>
              <w:right w:val="double" w:sz="24" w:space="0" w:color="000000"/>
            </w:tcBorders>
            <w:shd w:val="clear" w:color="auto" w:fill="FFBD5A"/>
          </w:tcPr>
          <w:p>
            <w:pPr>
              <w:pStyle w:val="TableParagraph"/>
              <w:spacing w:line="223" w:lineRule="exact"/>
              <w:rPr>
                <w:sz w:val="20"/>
              </w:rPr>
            </w:pPr>
            <w:r>
              <w:rPr>
                <w:sz w:val="20"/>
              </w:rPr>
              <w:t>know</w:t>
            </w:r>
            <w:r>
              <w:rPr>
                <w:spacing w:val="-2"/>
                <w:sz w:val="20"/>
              </w:rPr>
              <w:t> </w:t>
            </w:r>
            <w:r>
              <w:rPr>
                <w:sz w:val="20"/>
              </w:rPr>
              <w:t>the</w:t>
            </w:r>
            <w:r>
              <w:rPr>
                <w:spacing w:val="-3"/>
                <w:sz w:val="20"/>
              </w:rPr>
              <w:t> </w:t>
            </w:r>
            <w:r>
              <w:rPr>
                <w:sz w:val="20"/>
              </w:rPr>
              <w:t>needs of</w:t>
            </w:r>
            <w:r>
              <w:rPr>
                <w:spacing w:val="-4"/>
                <w:sz w:val="20"/>
              </w:rPr>
              <w:t> </w:t>
            </w:r>
            <w:r>
              <w:rPr>
                <w:spacing w:val="-5"/>
                <w:sz w:val="20"/>
              </w:rPr>
              <w:t>the</w:t>
            </w:r>
          </w:p>
        </w:tc>
        <w:tc>
          <w:tcPr>
            <w:tcW w:w="5964" w:type="dxa"/>
            <w:tcBorders>
              <w:top w:val="nil"/>
              <w:left w:val="double" w:sz="24" w:space="0" w:color="000000"/>
              <w:bottom w:val="nil"/>
            </w:tcBorders>
            <w:shd w:val="clear" w:color="auto" w:fill="FFBD5A"/>
          </w:tcPr>
          <w:p>
            <w:pPr>
              <w:pStyle w:val="TableParagraph"/>
              <w:spacing w:line="223" w:lineRule="exact"/>
              <w:ind w:left="147"/>
              <w:rPr>
                <w:sz w:val="20"/>
              </w:rPr>
            </w:pPr>
            <w:r>
              <w:rPr>
                <w:sz w:val="20"/>
              </w:rPr>
              <w:t>which</w:t>
            </w:r>
            <w:r>
              <w:rPr>
                <w:spacing w:val="-5"/>
                <w:sz w:val="20"/>
              </w:rPr>
              <w:t> </w:t>
            </w:r>
            <w:r>
              <w:rPr>
                <w:sz w:val="20"/>
              </w:rPr>
              <w:t>makes you</w:t>
            </w:r>
            <w:r>
              <w:rPr>
                <w:spacing w:val="-3"/>
                <w:sz w:val="20"/>
              </w:rPr>
              <w:t> </w:t>
            </w:r>
            <w:r>
              <w:rPr>
                <w:sz w:val="20"/>
              </w:rPr>
              <w:t>really</w:t>
            </w:r>
            <w:r>
              <w:rPr>
                <w:spacing w:val="-3"/>
                <w:sz w:val="20"/>
              </w:rPr>
              <w:t> </w:t>
            </w:r>
            <w:r>
              <w:rPr>
                <w:sz w:val="20"/>
              </w:rPr>
              <w:t>feel</w:t>
            </w:r>
            <w:r>
              <w:rPr>
                <w:spacing w:val="-3"/>
                <w:sz w:val="20"/>
              </w:rPr>
              <w:t> </w:t>
            </w:r>
            <w:r>
              <w:rPr>
                <w:sz w:val="20"/>
              </w:rPr>
              <w:t>like</w:t>
            </w:r>
            <w:r>
              <w:rPr>
                <w:spacing w:val="-2"/>
                <w:sz w:val="20"/>
              </w:rPr>
              <w:t> </w:t>
            </w:r>
            <w:r>
              <w:rPr>
                <w:sz w:val="20"/>
              </w:rPr>
              <w:t>you</w:t>
            </w:r>
            <w:r>
              <w:rPr>
                <w:spacing w:val="2"/>
                <w:sz w:val="20"/>
              </w:rPr>
              <w:t> </w:t>
            </w:r>
            <w:r>
              <w:rPr>
                <w:sz w:val="20"/>
              </w:rPr>
              <w:t>are</w:t>
            </w:r>
            <w:r>
              <w:rPr>
                <w:spacing w:val="-2"/>
                <w:sz w:val="20"/>
              </w:rPr>
              <w:t> </w:t>
            </w:r>
            <w:r>
              <w:rPr>
                <w:sz w:val="20"/>
              </w:rPr>
              <w:t>making</w:t>
            </w:r>
            <w:r>
              <w:rPr>
                <w:spacing w:val="-2"/>
                <w:sz w:val="20"/>
              </w:rPr>
              <w:t> </w:t>
            </w:r>
            <w:r>
              <w:rPr>
                <w:sz w:val="20"/>
              </w:rPr>
              <w:t>a</w:t>
            </w:r>
            <w:r>
              <w:rPr>
                <w:spacing w:val="-4"/>
                <w:sz w:val="20"/>
              </w:rPr>
              <w:t> </w:t>
            </w:r>
            <w:r>
              <w:rPr>
                <w:sz w:val="20"/>
              </w:rPr>
              <w:t>difference</w:t>
            </w:r>
            <w:r>
              <w:rPr>
                <w:spacing w:val="-2"/>
                <w:sz w:val="20"/>
              </w:rPr>
              <w:t> within</w:t>
            </w:r>
          </w:p>
        </w:tc>
      </w:tr>
      <w:tr>
        <w:trPr>
          <w:trHeight w:val="245" w:hRule="atLeast"/>
        </w:trPr>
        <w:tc>
          <w:tcPr>
            <w:tcW w:w="2536" w:type="dxa"/>
            <w:tcBorders>
              <w:top w:val="nil"/>
              <w:bottom w:val="nil"/>
            </w:tcBorders>
            <w:shd w:val="clear" w:color="auto" w:fill="FFBD5A"/>
          </w:tcPr>
          <w:p>
            <w:pPr>
              <w:pStyle w:val="TableParagraph"/>
              <w:ind w:left="176"/>
              <w:rPr>
                <w:sz w:val="20"/>
              </w:rPr>
            </w:pPr>
            <w:r>
              <w:rPr>
                <w:sz w:val="20"/>
              </w:rPr>
              <w:t>over</w:t>
            </w:r>
            <w:r>
              <w:rPr>
                <w:spacing w:val="-4"/>
                <w:sz w:val="20"/>
              </w:rPr>
              <w:t> </w:t>
            </w:r>
            <w:r>
              <w:rPr>
                <w:sz w:val="20"/>
              </w:rPr>
              <w:t>a</w:t>
            </w:r>
            <w:r>
              <w:rPr>
                <w:spacing w:val="-4"/>
                <w:sz w:val="20"/>
              </w:rPr>
              <w:t> </w:t>
            </w:r>
            <w:r>
              <w:rPr>
                <w:sz w:val="20"/>
              </w:rPr>
              <w:t>few months’</w:t>
            </w:r>
            <w:r>
              <w:rPr>
                <w:spacing w:val="-1"/>
                <w:sz w:val="20"/>
              </w:rPr>
              <w:t> </w:t>
            </w:r>
            <w:r>
              <w:rPr>
                <w:spacing w:val="-4"/>
                <w:sz w:val="20"/>
              </w:rPr>
              <w:t>time,</w:t>
            </w:r>
          </w:p>
        </w:tc>
        <w:tc>
          <w:tcPr>
            <w:tcW w:w="2595" w:type="dxa"/>
            <w:tcBorders>
              <w:top w:val="nil"/>
              <w:bottom w:val="nil"/>
              <w:right w:val="double" w:sz="24" w:space="0" w:color="000000"/>
            </w:tcBorders>
            <w:shd w:val="clear" w:color="auto" w:fill="FFBD5A"/>
          </w:tcPr>
          <w:p>
            <w:pPr>
              <w:pStyle w:val="TableParagraph"/>
              <w:rPr>
                <w:sz w:val="20"/>
              </w:rPr>
            </w:pPr>
            <w:r>
              <w:rPr>
                <w:sz w:val="20"/>
              </w:rPr>
              <w:t>patient</w:t>
            </w:r>
            <w:r>
              <w:rPr>
                <w:spacing w:val="-7"/>
                <w:sz w:val="20"/>
              </w:rPr>
              <w:t> </w:t>
            </w:r>
            <w:r>
              <w:rPr>
                <w:sz w:val="20"/>
              </w:rPr>
              <w:t>populations</w:t>
            </w:r>
            <w:r>
              <w:rPr>
                <w:spacing w:val="-3"/>
                <w:sz w:val="20"/>
              </w:rPr>
              <w:t> </w:t>
            </w:r>
            <w:r>
              <w:rPr>
                <w:sz w:val="20"/>
              </w:rPr>
              <w:t>as</w:t>
            </w:r>
            <w:r>
              <w:rPr>
                <w:spacing w:val="-3"/>
                <w:sz w:val="20"/>
              </w:rPr>
              <w:t> </w:t>
            </w:r>
            <w:r>
              <w:rPr>
                <w:spacing w:val="-4"/>
                <w:sz w:val="20"/>
              </w:rPr>
              <w:t>well</w:t>
            </w:r>
          </w:p>
        </w:tc>
        <w:tc>
          <w:tcPr>
            <w:tcW w:w="5964" w:type="dxa"/>
            <w:tcBorders>
              <w:top w:val="nil"/>
              <w:left w:val="double" w:sz="24" w:space="0" w:color="000000"/>
              <w:bottom w:val="nil"/>
            </w:tcBorders>
            <w:shd w:val="clear" w:color="auto" w:fill="FFBD5A"/>
          </w:tcPr>
          <w:p>
            <w:pPr>
              <w:pStyle w:val="TableParagraph"/>
              <w:ind w:left="147"/>
              <w:rPr>
                <w:sz w:val="20"/>
              </w:rPr>
            </w:pPr>
            <w:r>
              <w:rPr>
                <w:sz w:val="20"/>
              </w:rPr>
              <w:t>their</w:t>
            </w:r>
            <w:r>
              <w:rPr>
                <w:spacing w:val="-4"/>
                <w:sz w:val="20"/>
              </w:rPr>
              <w:t> </w:t>
            </w:r>
            <w:r>
              <w:rPr>
                <w:sz w:val="20"/>
              </w:rPr>
              <w:t>lives</w:t>
            </w:r>
            <w:r>
              <w:rPr>
                <w:spacing w:val="-1"/>
                <w:sz w:val="20"/>
              </w:rPr>
              <w:t> </w:t>
            </w:r>
            <w:r>
              <w:rPr>
                <w:sz w:val="20"/>
              </w:rPr>
              <w:t>and</w:t>
            </w:r>
            <w:r>
              <w:rPr>
                <w:spacing w:val="-2"/>
                <w:sz w:val="20"/>
              </w:rPr>
              <w:t> </w:t>
            </w:r>
            <w:r>
              <w:rPr>
                <w:sz w:val="20"/>
              </w:rPr>
              <w:t>doing</w:t>
            </w:r>
            <w:r>
              <w:rPr>
                <w:spacing w:val="-2"/>
                <w:sz w:val="20"/>
              </w:rPr>
              <w:t> </w:t>
            </w:r>
            <w:r>
              <w:rPr>
                <w:sz w:val="20"/>
              </w:rPr>
              <w:t>what</w:t>
            </w:r>
            <w:r>
              <w:rPr>
                <w:spacing w:val="-4"/>
                <w:sz w:val="20"/>
              </w:rPr>
              <w:t> </w:t>
            </w:r>
            <w:r>
              <w:rPr>
                <w:sz w:val="20"/>
              </w:rPr>
              <w:t>we</w:t>
            </w:r>
            <w:r>
              <w:rPr>
                <w:spacing w:val="-1"/>
                <w:sz w:val="20"/>
              </w:rPr>
              <w:t> </w:t>
            </w:r>
            <w:r>
              <w:rPr>
                <w:sz w:val="20"/>
              </w:rPr>
              <w:t>came</w:t>
            </w:r>
            <w:r>
              <w:rPr>
                <w:spacing w:val="-2"/>
                <w:sz w:val="20"/>
              </w:rPr>
              <w:t> </w:t>
            </w:r>
            <w:r>
              <w:rPr>
                <w:sz w:val="20"/>
              </w:rPr>
              <w:t>to</w:t>
            </w:r>
            <w:r>
              <w:rPr>
                <w:spacing w:val="-3"/>
                <w:sz w:val="20"/>
              </w:rPr>
              <w:t> </w:t>
            </w:r>
            <w:r>
              <w:rPr>
                <w:sz w:val="20"/>
              </w:rPr>
              <w:t>medical</w:t>
            </w:r>
            <w:r>
              <w:rPr>
                <w:spacing w:val="1"/>
                <w:sz w:val="20"/>
              </w:rPr>
              <w:t> </w:t>
            </w:r>
            <w:r>
              <w:rPr>
                <w:sz w:val="20"/>
              </w:rPr>
              <w:t>school</w:t>
            </w:r>
            <w:r>
              <w:rPr>
                <w:spacing w:val="-3"/>
                <w:sz w:val="20"/>
              </w:rPr>
              <w:t> </w:t>
            </w:r>
            <w:r>
              <w:rPr>
                <w:sz w:val="20"/>
              </w:rPr>
              <w:t>to</w:t>
            </w:r>
            <w:r>
              <w:rPr>
                <w:spacing w:val="-3"/>
                <w:sz w:val="20"/>
              </w:rPr>
              <w:t> </w:t>
            </w:r>
            <w:r>
              <w:rPr>
                <w:sz w:val="20"/>
              </w:rPr>
              <w:t>do</w:t>
            </w:r>
            <w:r>
              <w:rPr>
                <w:spacing w:val="1"/>
                <w:sz w:val="20"/>
              </w:rPr>
              <w:t> </w:t>
            </w:r>
            <w:r>
              <w:rPr>
                <w:spacing w:val="-10"/>
                <w:sz w:val="20"/>
              </w:rPr>
              <w:t>-</w:t>
            </w:r>
          </w:p>
        </w:tc>
      </w:tr>
      <w:tr>
        <w:trPr>
          <w:trHeight w:val="245" w:hRule="atLeast"/>
        </w:trPr>
        <w:tc>
          <w:tcPr>
            <w:tcW w:w="2536" w:type="dxa"/>
            <w:tcBorders>
              <w:top w:val="nil"/>
              <w:bottom w:val="nil"/>
            </w:tcBorders>
            <w:shd w:val="clear" w:color="auto" w:fill="FFBD5A"/>
          </w:tcPr>
          <w:p>
            <w:pPr>
              <w:pStyle w:val="TableParagraph"/>
              <w:ind w:left="176"/>
              <w:rPr>
                <w:sz w:val="20"/>
              </w:rPr>
            </w:pPr>
            <w:r>
              <w:rPr>
                <w:sz w:val="20"/>
              </w:rPr>
              <w:t>but</w:t>
            </w:r>
            <w:r>
              <w:rPr>
                <w:spacing w:val="-4"/>
                <w:sz w:val="20"/>
              </w:rPr>
              <w:t> </w:t>
            </w:r>
            <w:r>
              <w:rPr>
                <w:sz w:val="20"/>
              </w:rPr>
              <w:t>over</w:t>
            </w:r>
            <w:r>
              <w:rPr>
                <w:spacing w:val="-1"/>
                <w:sz w:val="20"/>
              </w:rPr>
              <w:t> </w:t>
            </w:r>
            <w:r>
              <w:rPr>
                <w:sz w:val="20"/>
              </w:rPr>
              <w:t>years.</w:t>
            </w:r>
            <w:r>
              <w:rPr>
                <w:spacing w:val="-2"/>
                <w:sz w:val="20"/>
              </w:rPr>
              <w:t> </w:t>
            </w:r>
            <w:r>
              <w:rPr>
                <w:spacing w:val="-4"/>
                <w:sz w:val="20"/>
              </w:rPr>
              <w:t>TRUST</w:t>
            </w:r>
          </w:p>
        </w:tc>
        <w:tc>
          <w:tcPr>
            <w:tcW w:w="2595" w:type="dxa"/>
            <w:tcBorders>
              <w:top w:val="nil"/>
              <w:bottom w:val="nil"/>
              <w:right w:val="double" w:sz="24" w:space="0" w:color="000000"/>
            </w:tcBorders>
            <w:shd w:val="clear" w:color="auto" w:fill="FFBD5A"/>
          </w:tcPr>
          <w:p>
            <w:pPr>
              <w:pStyle w:val="TableParagraph"/>
              <w:rPr>
                <w:sz w:val="20"/>
              </w:rPr>
            </w:pPr>
            <w:r>
              <w:rPr>
                <w:sz w:val="20"/>
              </w:rPr>
              <w:t>as</w:t>
            </w:r>
            <w:r>
              <w:rPr>
                <w:spacing w:val="-2"/>
                <w:sz w:val="20"/>
              </w:rPr>
              <w:t> </w:t>
            </w:r>
            <w:r>
              <w:rPr>
                <w:sz w:val="20"/>
              </w:rPr>
              <w:t>the</w:t>
            </w:r>
            <w:r>
              <w:rPr>
                <w:spacing w:val="-2"/>
                <w:sz w:val="20"/>
              </w:rPr>
              <w:t> </w:t>
            </w:r>
            <w:r>
              <w:rPr>
                <w:sz w:val="20"/>
              </w:rPr>
              <w:t>joys</w:t>
            </w:r>
            <w:r>
              <w:rPr>
                <w:spacing w:val="-2"/>
                <w:sz w:val="20"/>
              </w:rPr>
              <w:t> </w:t>
            </w:r>
            <w:r>
              <w:rPr>
                <w:sz w:val="20"/>
              </w:rPr>
              <w:t>and</w:t>
            </w:r>
            <w:r>
              <w:rPr>
                <w:spacing w:val="-2"/>
                <w:sz w:val="20"/>
              </w:rPr>
              <w:t> frustrations</w:t>
            </w:r>
          </w:p>
        </w:tc>
        <w:tc>
          <w:tcPr>
            <w:tcW w:w="5964" w:type="dxa"/>
            <w:tcBorders>
              <w:top w:val="nil"/>
              <w:left w:val="double" w:sz="24" w:space="0" w:color="000000"/>
              <w:bottom w:val="nil"/>
            </w:tcBorders>
            <w:shd w:val="clear" w:color="auto" w:fill="FFBD5A"/>
          </w:tcPr>
          <w:p>
            <w:pPr>
              <w:pStyle w:val="TableParagraph"/>
              <w:ind w:left="147"/>
              <w:rPr>
                <w:sz w:val="20"/>
              </w:rPr>
            </w:pPr>
            <w:r>
              <w:rPr>
                <w:sz w:val="20"/>
              </w:rPr>
              <w:t>improving</w:t>
            </w:r>
            <w:r>
              <w:rPr>
                <w:spacing w:val="-2"/>
                <w:sz w:val="20"/>
              </w:rPr>
              <w:t> </w:t>
            </w:r>
            <w:r>
              <w:rPr>
                <w:sz w:val="20"/>
              </w:rPr>
              <w:t>the</w:t>
            </w:r>
            <w:r>
              <w:rPr>
                <w:spacing w:val="-2"/>
                <w:sz w:val="20"/>
              </w:rPr>
              <w:t> </w:t>
            </w:r>
            <w:r>
              <w:rPr>
                <w:sz w:val="20"/>
              </w:rPr>
              <w:t>lives of</w:t>
            </w:r>
            <w:r>
              <w:rPr>
                <w:spacing w:val="-3"/>
                <w:sz w:val="20"/>
              </w:rPr>
              <w:t> </w:t>
            </w:r>
            <w:r>
              <w:rPr>
                <w:sz w:val="20"/>
              </w:rPr>
              <w:t>others. In</w:t>
            </w:r>
            <w:r>
              <w:rPr>
                <w:spacing w:val="-2"/>
                <w:sz w:val="20"/>
              </w:rPr>
              <w:t> </w:t>
            </w:r>
            <w:r>
              <w:rPr>
                <w:sz w:val="20"/>
              </w:rPr>
              <w:t>a</w:t>
            </w:r>
            <w:r>
              <w:rPr>
                <w:spacing w:val="-3"/>
                <w:sz w:val="20"/>
              </w:rPr>
              <w:t> </w:t>
            </w:r>
            <w:r>
              <w:rPr>
                <w:sz w:val="20"/>
              </w:rPr>
              <w:t>smaller</w:t>
            </w:r>
            <w:r>
              <w:rPr>
                <w:spacing w:val="-1"/>
                <w:sz w:val="20"/>
              </w:rPr>
              <w:t> </w:t>
            </w:r>
            <w:r>
              <w:rPr>
                <w:sz w:val="20"/>
              </w:rPr>
              <w:t>community,</w:t>
            </w:r>
            <w:r>
              <w:rPr>
                <w:spacing w:val="-1"/>
                <w:sz w:val="20"/>
              </w:rPr>
              <w:t> </w:t>
            </w:r>
            <w:r>
              <w:rPr>
                <w:sz w:val="20"/>
              </w:rPr>
              <w:t>I</w:t>
            </w:r>
            <w:r>
              <w:rPr>
                <w:spacing w:val="-2"/>
                <w:sz w:val="20"/>
              </w:rPr>
              <w:t> </w:t>
            </w:r>
            <w:r>
              <w:rPr>
                <w:sz w:val="20"/>
              </w:rPr>
              <w:t>was able</w:t>
            </w:r>
            <w:r>
              <w:rPr>
                <w:spacing w:val="-1"/>
                <w:sz w:val="20"/>
              </w:rPr>
              <w:t> </w:t>
            </w:r>
            <w:r>
              <w:rPr>
                <w:spacing w:val="-5"/>
                <w:sz w:val="20"/>
              </w:rPr>
              <w:t>to</w:t>
            </w:r>
          </w:p>
        </w:tc>
      </w:tr>
      <w:tr>
        <w:trPr>
          <w:trHeight w:val="245" w:hRule="atLeast"/>
        </w:trPr>
        <w:tc>
          <w:tcPr>
            <w:tcW w:w="2536" w:type="dxa"/>
            <w:tcBorders>
              <w:top w:val="nil"/>
              <w:bottom w:val="nil"/>
            </w:tcBorders>
            <w:shd w:val="clear" w:color="auto" w:fill="FFBD5A"/>
          </w:tcPr>
          <w:p>
            <w:pPr>
              <w:pStyle w:val="TableParagraph"/>
              <w:ind w:left="176"/>
              <w:rPr>
                <w:sz w:val="20"/>
              </w:rPr>
            </w:pPr>
            <w:r>
              <w:rPr>
                <w:sz w:val="20"/>
              </w:rPr>
              <w:t>gave</w:t>
            </w:r>
            <w:r>
              <w:rPr>
                <w:spacing w:val="-2"/>
                <w:sz w:val="20"/>
              </w:rPr>
              <w:t> </w:t>
            </w:r>
            <w:r>
              <w:rPr>
                <w:sz w:val="20"/>
              </w:rPr>
              <w:t>me</w:t>
            </w:r>
            <w:r>
              <w:rPr>
                <w:spacing w:val="-2"/>
                <w:sz w:val="20"/>
              </w:rPr>
              <w:t> </w:t>
            </w:r>
            <w:r>
              <w:rPr>
                <w:sz w:val="20"/>
              </w:rPr>
              <w:t>the</w:t>
            </w:r>
            <w:r>
              <w:rPr>
                <w:spacing w:val="-3"/>
                <w:sz w:val="20"/>
              </w:rPr>
              <w:t> </w:t>
            </w:r>
            <w:r>
              <w:rPr>
                <w:sz w:val="20"/>
              </w:rPr>
              <w:t>time</w:t>
            </w:r>
            <w:r>
              <w:rPr>
                <w:spacing w:val="-1"/>
                <w:sz w:val="20"/>
              </w:rPr>
              <w:t> </w:t>
            </w:r>
            <w:r>
              <w:rPr>
                <w:spacing w:val="-5"/>
                <w:sz w:val="20"/>
              </w:rPr>
              <w:t>to</w:t>
            </w:r>
          </w:p>
        </w:tc>
        <w:tc>
          <w:tcPr>
            <w:tcW w:w="2595" w:type="dxa"/>
            <w:tcBorders>
              <w:top w:val="nil"/>
              <w:bottom w:val="nil"/>
              <w:right w:val="double" w:sz="24" w:space="0" w:color="000000"/>
            </w:tcBorders>
            <w:shd w:val="clear" w:color="auto" w:fill="FFBD5A"/>
          </w:tcPr>
          <w:p>
            <w:pPr>
              <w:pStyle w:val="TableParagraph"/>
              <w:rPr>
                <w:sz w:val="20"/>
              </w:rPr>
            </w:pPr>
            <w:r>
              <w:rPr>
                <w:sz w:val="20"/>
              </w:rPr>
              <w:t>of</w:t>
            </w:r>
            <w:r>
              <w:rPr>
                <w:spacing w:val="-9"/>
                <w:sz w:val="20"/>
              </w:rPr>
              <w:t> </w:t>
            </w:r>
            <w:r>
              <w:rPr>
                <w:sz w:val="20"/>
              </w:rPr>
              <w:t>the</w:t>
            </w:r>
            <w:r>
              <w:rPr>
                <w:spacing w:val="-6"/>
                <w:sz w:val="20"/>
              </w:rPr>
              <w:t> </w:t>
            </w:r>
            <w:r>
              <w:rPr>
                <w:sz w:val="20"/>
              </w:rPr>
              <w:t>practitioners.</w:t>
            </w:r>
            <w:r>
              <w:rPr>
                <w:spacing w:val="-6"/>
                <w:sz w:val="20"/>
              </w:rPr>
              <w:t> </w:t>
            </w:r>
            <w:r>
              <w:rPr>
                <w:spacing w:val="-4"/>
                <w:sz w:val="20"/>
              </w:rPr>
              <w:t>This</w:t>
            </w:r>
          </w:p>
        </w:tc>
        <w:tc>
          <w:tcPr>
            <w:tcW w:w="5964" w:type="dxa"/>
            <w:tcBorders>
              <w:top w:val="nil"/>
              <w:left w:val="double" w:sz="24" w:space="0" w:color="000000"/>
              <w:bottom w:val="nil"/>
            </w:tcBorders>
            <w:shd w:val="clear" w:color="auto" w:fill="FFBD5A"/>
          </w:tcPr>
          <w:p>
            <w:pPr>
              <w:pStyle w:val="TableParagraph"/>
              <w:ind w:left="147"/>
              <w:rPr>
                <w:sz w:val="20"/>
              </w:rPr>
            </w:pPr>
            <w:r>
              <w:rPr>
                <w:sz w:val="20"/>
              </w:rPr>
              <w:t>have</w:t>
            </w:r>
            <w:r>
              <w:rPr>
                <w:spacing w:val="-3"/>
                <w:sz w:val="20"/>
              </w:rPr>
              <w:t> </w:t>
            </w:r>
            <w:r>
              <w:rPr>
                <w:sz w:val="20"/>
              </w:rPr>
              <w:t>diverse</w:t>
            </w:r>
            <w:r>
              <w:rPr>
                <w:spacing w:val="-3"/>
                <w:sz w:val="20"/>
              </w:rPr>
              <w:t> </w:t>
            </w:r>
            <w:r>
              <w:rPr>
                <w:sz w:val="20"/>
              </w:rPr>
              <w:t>exposures</w:t>
            </w:r>
            <w:r>
              <w:rPr>
                <w:spacing w:val="-2"/>
                <w:sz w:val="20"/>
              </w:rPr>
              <w:t> </w:t>
            </w:r>
            <w:r>
              <w:rPr>
                <w:sz w:val="20"/>
              </w:rPr>
              <w:t>to</w:t>
            </w:r>
            <w:r>
              <w:rPr>
                <w:spacing w:val="-4"/>
                <w:sz w:val="20"/>
              </w:rPr>
              <w:t> </w:t>
            </w:r>
            <w:r>
              <w:rPr>
                <w:sz w:val="20"/>
              </w:rPr>
              <w:t>different</w:t>
            </w:r>
            <w:r>
              <w:rPr>
                <w:spacing w:val="-5"/>
                <w:sz w:val="20"/>
              </w:rPr>
              <w:t> </w:t>
            </w:r>
            <w:r>
              <w:rPr>
                <w:sz w:val="20"/>
              </w:rPr>
              <w:t>patient</w:t>
            </w:r>
            <w:r>
              <w:rPr>
                <w:spacing w:val="-5"/>
                <w:sz w:val="20"/>
              </w:rPr>
              <w:t> </w:t>
            </w:r>
            <w:r>
              <w:rPr>
                <w:sz w:val="20"/>
              </w:rPr>
              <w:t>profiles</w:t>
            </w:r>
            <w:r>
              <w:rPr>
                <w:spacing w:val="-1"/>
                <w:sz w:val="20"/>
              </w:rPr>
              <w:t> </w:t>
            </w:r>
            <w:r>
              <w:rPr>
                <w:sz w:val="20"/>
              </w:rPr>
              <w:t>and</w:t>
            </w:r>
            <w:r>
              <w:rPr>
                <w:spacing w:val="-4"/>
                <w:sz w:val="20"/>
              </w:rPr>
              <w:t> </w:t>
            </w:r>
            <w:r>
              <w:rPr>
                <w:sz w:val="20"/>
              </w:rPr>
              <w:t>a</w:t>
            </w:r>
            <w:r>
              <w:rPr>
                <w:spacing w:val="-4"/>
                <w:sz w:val="20"/>
              </w:rPr>
              <w:t> </w:t>
            </w:r>
            <w:r>
              <w:rPr>
                <w:spacing w:val="-2"/>
                <w:sz w:val="20"/>
              </w:rPr>
              <w:t>multitude</w:t>
            </w:r>
          </w:p>
        </w:tc>
      </w:tr>
      <w:tr>
        <w:trPr>
          <w:trHeight w:val="242" w:hRule="atLeast"/>
        </w:trPr>
        <w:tc>
          <w:tcPr>
            <w:tcW w:w="2536" w:type="dxa"/>
            <w:tcBorders>
              <w:top w:val="nil"/>
              <w:bottom w:val="nil"/>
            </w:tcBorders>
            <w:shd w:val="clear" w:color="auto" w:fill="FFBD5A"/>
          </w:tcPr>
          <w:p>
            <w:pPr>
              <w:pStyle w:val="TableParagraph"/>
              <w:spacing w:line="223" w:lineRule="exact"/>
              <w:ind w:left="176"/>
              <w:rPr>
                <w:sz w:val="20"/>
              </w:rPr>
            </w:pPr>
            <w:r>
              <w:rPr>
                <w:sz w:val="20"/>
              </w:rPr>
              <w:t>develop</w:t>
            </w:r>
            <w:r>
              <w:rPr>
                <w:spacing w:val="-5"/>
                <w:sz w:val="20"/>
              </w:rPr>
              <w:t> </w:t>
            </w:r>
            <w:r>
              <w:rPr>
                <w:sz w:val="20"/>
              </w:rPr>
              <w:t>confidence</w:t>
            </w:r>
            <w:r>
              <w:rPr>
                <w:spacing w:val="-5"/>
                <w:sz w:val="20"/>
              </w:rPr>
              <w:t> </w:t>
            </w:r>
            <w:r>
              <w:rPr>
                <w:sz w:val="20"/>
              </w:rPr>
              <w:t>in</w:t>
            </w:r>
            <w:r>
              <w:rPr>
                <w:spacing w:val="-4"/>
                <w:sz w:val="20"/>
              </w:rPr>
              <w:t> </w:t>
            </w:r>
            <w:r>
              <w:rPr>
                <w:spacing w:val="-10"/>
                <w:sz w:val="20"/>
              </w:rPr>
              <w:t>a</w:t>
            </w:r>
          </w:p>
        </w:tc>
        <w:tc>
          <w:tcPr>
            <w:tcW w:w="2595" w:type="dxa"/>
            <w:tcBorders>
              <w:top w:val="nil"/>
              <w:bottom w:val="nil"/>
              <w:right w:val="double" w:sz="24" w:space="0" w:color="000000"/>
            </w:tcBorders>
            <w:shd w:val="clear" w:color="auto" w:fill="FFBD5A"/>
          </w:tcPr>
          <w:p>
            <w:pPr>
              <w:pStyle w:val="TableParagraph"/>
              <w:spacing w:line="223" w:lineRule="exact"/>
              <w:rPr>
                <w:sz w:val="20"/>
              </w:rPr>
            </w:pPr>
            <w:r>
              <w:rPr>
                <w:sz w:val="20"/>
              </w:rPr>
              <w:t>intimate</w:t>
            </w:r>
            <w:r>
              <w:rPr>
                <w:spacing w:val="-5"/>
                <w:sz w:val="20"/>
              </w:rPr>
              <w:t> </w:t>
            </w:r>
            <w:r>
              <w:rPr>
                <w:sz w:val="20"/>
              </w:rPr>
              <w:t>and</w:t>
            </w:r>
            <w:r>
              <w:rPr>
                <w:spacing w:val="-5"/>
                <w:sz w:val="20"/>
              </w:rPr>
              <w:t> </w:t>
            </w:r>
            <w:r>
              <w:rPr>
                <w:spacing w:val="-2"/>
                <w:sz w:val="20"/>
              </w:rPr>
              <w:t>personal</w:t>
            </w:r>
          </w:p>
        </w:tc>
        <w:tc>
          <w:tcPr>
            <w:tcW w:w="5964" w:type="dxa"/>
            <w:tcBorders>
              <w:top w:val="nil"/>
              <w:left w:val="double" w:sz="24" w:space="0" w:color="000000"/>
              <w:bottom w:val="nil"/>
            </w:tcBorders>
            <w:shd w:val="clear" w:color="auto" w:fill="FFBD5A"/>
          </w:tcPr>
          <w:p>
            <w:pPr>
              <w:pStyle w:val="TableParagraph"/>
              <w:spacing w:line="223" w:lineRule="exact"/>
              <w:ind w:left="147"/>
              <w:rPr>
                <w:sz w:val="20"/>
              </w:rPr>
            </w:pPr>
            <w:r>
              <w:rPr>
                <w:sz w:val="20"/>
              </w:rPr>
              <w:t>of</w:t>
            </w:r>
            <w:r>
              <w:rPr>
                <w:spacing w:val="-6"/>
                <w:sz w:val="20"/>
              </w:rPr>
              <w:t> </w:t>
            </w:r>
            <w:r>
              <w:rPr>
                <w:sz w:val="20"/>
              </w:rPr>
              <w:t>personalized</w:t>
            </w:r>
            <w:r>
              <w:rPr>
                <w:spacing w:val="-3"/>
                <w:sz w:val="20"/>
              </w:rPr>
              <w:t> </w:t>
            </w:r>
            <w:r>
              <w:rPr>
                <w:sz w:val="20"/>
              </w:rPr>
              <w:t>and</w:t>
            </w:r>
            <w:r>
              <w:rPr>
                <w:spacing w:val="-5"/>
                <w:sz w:val="20"/>
              </w:rPr>
              <w:t> </w:t>
            </w:r>
            <w:r>
              <w:rPr>
                <w:sz w:val="20"/>
              </w:rPr>
              <w:t>hands-on</w:t>
            </w:r>
            <w:r>
              <w:rPr>
                <w:spacing w:val="-4"/>
                <w:sz w:val="20"/>
              </w:rPr>
              <w:t> </w:t>
            </w:r>
            <w:r>
              <w:rPr>
                <w:sz w:val="20"/>
              </w:rPr>
              <w:t>experiences.</w:t>
            </w:r>
            <w:r>
              <w:rPr>
                <w:spacing w:val="-5"/>
                <w:sz w:val="20"/>
              </w:rPr>
              <w:t> </w:t>
            </w:r>
            <w:r>
              <w:rPr>
                <w:sz w:val="20"/>
              </w:rPr>
              <w:t>Additionally,</w:t>
            </w:r>
            <w:r>
              <w:rPr>
                <w:spacing w:val="-3"/>
                <w:sz w:val="20"/>
              </w:rPr>
              <w:t> </w:t>
            </w:r>
            <w:r>
              <w:rPr>
                <w:sz w:val="20"/>
              </w:rPr>
              <w:t>I</w:t>
            </w:r>
            <w:r>
              <w:rPr>
                <w:spacing w:val="-5"/>
                <w:sz w:val="20"/>
              </w:rPr>
              <w:t> </w:t>
            </w:r>
            <w:r>
              <w:rPr>
                <w:sz w:val="20"/>
              </w:rPr>
              <w:t>was</w:t>
            </w:r>
            <w:r>
              <w:rPr>
                <w:spacing w:val="3"/>
                <w:sz w:val="20"/>
              </w:rPr>
              <w:t> </w:t>
            </w:r>
            <w:r>
              <w:rPr>
                <w:spacing w:val="-4"/>
                <w:sz w:val="20"/>
              </w:rPr>
              <w:t>able</w:t>
            </w:r>
          </w:p>
        </w:tc>
      </w:tr>
      <w:tr>
        <w:trPr>
          <w:trHeight w:val="245" w:hRule="atLeast"/>
        </w:trPr>
        <w:tc>
          <w:tcPr>
            <w:tcW w:w="2536" w:type="dxa"/>
            <w:tcBorders>
              <w:top w:val="nil"/>
              <w:bottom w:val="nil"/>
            </w:tcBorders>
            <w:shd w:val="clear" w:color="auto" w:fill="FFBD5A"/>
          </w:tcPr>
          <w:p>
            <w:pPr>
              <w:pStyle w:val="TableParagraph"/>
              <w:ind w:left="176"/>
              <w:rPr>
                <w:sz w:val="20"/>
              </w:rPr>
            </w:pPr>
            <w:r>
              <w:rPr>
                <w:sz w:val="20"/>
              </w:rPr>
              <w:t>supportive</w:t>
            </w:r>
            <w:r>
              <w:rPr>
                <w:spacing w:val="-7"/>
                <w:sz w:val="20"/>
              </w:rPr>
              <w:t> </w:t>
            </w:r>
            <w:r>
              <w:rPr>
                <w:sz w:val="20"/>
              </w:rPr>
              <w:t>environment.</w:t>
            </w:r>
            <w:r>
              <w:rPr>
                <w:spacing w:val="-6"/>
                <w:sz w:val="20"/>
              </w:rPr>
              <w:t> </w:t>
            </w:r>
            <w:r>
              <w:rPr>
                <w:spacing w:val="-5"/>
                <w:sz w:val="20"/>
              </w:rPr>
              <w:t>It</w:t>
            </w:r>
          </w:p>
        </w:tc>
        <w:tc>
          <w:tcPr>
            <w:tcW w:w="2595" w:type="dxa"/>
            <w:tcBorders>
              <w:top w:val="nil"/>
              <w:bottom w:val="nil"/>
              <w:right w:val="double" w:sz="24" w:space="0" w:color="000000"/>
            </w:tcBorders>
            <w:shd w:val="clear" w:color="auto" w:fill="FFBD5A"/>
          </w:tcPr>
          <w:p>
            <w:pPr>
              <w:pStyle w:val="TableParagraph"/>
              <w:spacing w:line="224" w:lineRule="exact"/>
              <w:rPr>
                <w:sz w:val="20"/>
              </w:rPr>
            </w:pPr>
            <w:r>
              <w:rPr>
                <w:sz w:val="20"/>
              </w:rPr>
              <w:t>contact</w:t>
            </w:r>
            <w:r>
              <w:rPr>
                <w:spacing w:val="-6"/>
                <w:sz w:val="20"/>
              </w:rPr>
              <w:t> </w:t>
            </w:r>
            <w:r>
              <w:rPr>
                <w:sz w:val="20"/>
              </w:rPr>
              <w:t>is</w:t>
            </w:r>
            <w:r>
              <w:rPr>
                <w:spacing w:val="-1"/>
                <w:sz w:val="20"/>
              </w:rPr>
              <w:t> </w:t>
            </w:r>
            <w:r>
              <w:rPr>
                <w:sz w:val="20"/>
              </w:rPr>
              <w:t>a</w:t>
            </w:r>
            <w:r>
              <w:rPr>
                <w:spacing w:val="-3"/>
                <w:sz w:val="20"/>
              </w:rPr>
              <w:t> </w:t>
            </w:r>
            <w:r>
              <w:rPr>
                <w:spacing w:val="-2"/>
                <w:sz w:val="20"/>
              </w:rPr>
              <w:t>rarity</w:t>
            </w:r>
          </w:p>
        </w:tc>
        <w:tc>
          <w:tcPr>
            <w:tcW w:w="5964" w:type="dxa"/>
            <w:tcBorders>
              <w:top w:val="nil"/>
              <w:left w:val="double" w:sz="24" w:space="0" w:color="000000"/>
              <w:bottom w:val="nil"/>
            </w:tcBorders>
            <w:shd w:val="clear" w:color="auto" w:fill="FFBD5A"/>
          </w:tcPr>
          <w:p>
            <w:pPr>
              <w:pStyle w:val="TableParagraph"/>
              <w:ind w:left="147"/>
              <w:rPr>
                <w:sz w:val="20"/>
              </w:rPr>
            </w:pPr>
            <w:r>
              <w:rPr>
                <w:sz w:val="20"/>
              </w:rPr>
              <w:t>to</w:t>
            </w:r>
            <w:r>
              <w:rPr>
                <w:spacing w:val="-6"/>
                <w:sz w:val="20"/>
              </w:rPr>
              <w:t> </w:t>
            </w:r>
            <w:r>
              <w:rPr>
                <w:sz w:val="20"/>
              </w:rPr>
              <w:t>witness</w:t>
            </w:r>
            <w:r>
              <w:rPr>
                <w:spacing w:val="-1"/>
                <w:sz w:val="20"/>
              </w:rPr>
              <w:t> </w:t>
            </w:r>
            <w:r>
              <w:rPr>
                <w:sz w:val="20"/>
              </w:rPr>
              <w:t>multiple</w:t>
            </w:r>
            <w:r>
              <w:rPr>
                <w:spacing w:val="-3"/>
                <w:sz w:val="20"/>
              </w:rPr>
              <w:t> </w:t>
            </w:r>
            <w:r>
              <w:rPr>
                <w:sz w:val="20"/>
              </w:rPr>
              <w:t>outlooks</w:t>
            </w:r>
            <w:r>
              <w:rPr>
                <w:spacing w:val="-1"/>
                <w:sz w:val="20"/>
              </w:rPr>
              <w:t> </w:t>
            </w:r>
            <w:r>
              <w:rPr>
                <w:sz w:val="20"/>
              </w:rPr>
              <w:t>on</w:t>
            </w:r>
            <w:r>
              <w:rPr>
                <w:spacing w:val="-4"/>
                <w:sz w:val="20"/>
              </w:rPr>
              <w:t> </w:t>
            </w:r>
            <w:r>
              <w:rPr>
                <w:sz w:val="20"/>
              </w:rPr>
              <w:t>the</w:t>
            </w:r>
            <w:r>
              <w:rPr>
                <w:spacing w:val="-3"/>
                <w:sz w:val="20"/>
              </w:rPr>
              <w:t> </w:t>
            </w:r>
            <w:r>
              <w:rPr>
                <w:sz w:val="20"/>
              </w:rPr>
              <w:t>practice</w:t>
            </w:r>
            <w:r>
              <w:rPr>
                <w:spacing w:val="-3"/>
                <w:sz w:val="20"/>
              </w:rPr>
              <w:t> </w:t>
            </w:r>
            <w:r>
              <w:rPr>
                <w:sz w:val="20"/>
              </w:rPr>
              <w:t>of</w:t>
            </w:r>
            <w:r>
              <w:rPr>
                <w:spacing w:val="-4"/>
                <w:sz w:val="20"/>
              </w:rPr>
              <w:t> </w:t>
            </w:r>
            <w:r>
              <w:rPr>
                <w:sz w:val="20"/>
              </w:rPr>
              <w:t>medicine</w:t>
            </w:r>
            <w:r>
              <w:rPr>
                <w:spacing w:val="-3"/>
                <w:sz w:val="20"/>
              </w:rPr>
              <w:t> </w:t>
            </w:r>
            <w:r>
              <w:rPr>
                <w:sz w:val="20"/>
              </w:rPr>
              <w:t>as</w:t>
            </w:r>
            <w:r>
              <w:rPr>
                <w:spacing w:val="-3"/>
                <w:sz w:val="20"/>
              </w:rPr>
              <w:t> </w:t>
            </w:r>
            <w:r>
              <w:rPr>
                <w:sz w:val="20"/>
              </w:rPr>
              <w:t>a</w:t>
            </w:r>
            <w:r>
              <w:rPr>
                <w:spacing w:val="1"/>
                <w:sz w:val="20"/>
              </w:rPr>
              <w:t> </w:t>
            </w:r>
            <w:r>
              <w:rPr>
                <w:spacing w:val="-2"/>
                <w:sz w:val="20"/>
              </w:rPr>
              <w:t>whole</w:t>
            </w:r>
          </w:p>
        </w:tc>
      </w:tr>
      <w:tr>
        <w:trPr>
          <w:trHeight w:val="242" w:hRule="atLeast"/>
        </w:trPr>
        <w:tc>
          <w:tcPr>
            <w:tcW w:w="2536" w:type="dxa"/>
            <w:tcBorders>
              <w:top w:val="nil"/>
              <w:bottom w:val="nil"/>
            </w:tcBorders>
            <w:shd w:val="clear" w:color="auto" w:fill="FFBD5A"/>
          </w:tcPr>
          <w:p>
            <w:pPr>
              <w:pStyle w:val="TableParagraph"/>
              <w:spacing w:line="223" w:lineRule="exact"/>
              <w:ind w:left="176"/>
              <w:rPr>
                <w:sz w:val="20"/>
              </w:rPr>
            </w:pPr>
            <w:r>
              <w:rPr>
                <w:sz w:val="20"/>
              </w:rPr>
              <w:t>also</w:t>
            </w:r>
            <w:r>
              <w:rPr>
                <w:spacing w:val="-6"/>
                <w:sz w:val="20"/>
              </w:rPr>
              <w:t> </w:t>
            </w:r>
            <w:r>
              <w:rPr>
                <w:sz w:val="20"/>
              </w:rPr>
              <w:t>gave</w:t>
            </w:r>
            <w:r>
              <w:rPr>
                <w:spacing w:val="-3"/>
                <w:sz w:val="20"/>
              </w:rPr>
              <w:t> </w:t>
            </w:r>
            <w:r>
              <w:rPr>
                <w:sz w:val="20"/>
              </w:rPr>
              <w:t>physicians</w:t>
            </w:r>
            <w:r>
              <w:rPr>
                <w:spacing w:val="-1"/>
                <w:sz w:val="20"/>
              </w:rPr>
              <w:t> </w:t>
            </w:r>
            <w:r>
              <w:rPr>
                <w:spacing w:val="-4"/>
                <w:sz w:val="20"/>
              </w:rPr>
              <w:t>time</w:t>
            </w:r>
          </w:p>
        </w:tc>
        <w:tc>
          <w:tcPr>
            <w:tcW w:w="2595" w:type="dxa"/>
            <w:tcBorders>
              <w:top w:val="nil"/>
              <w:bottom w:val="nil"/>
              <w:right w:val="double" w:sz="24" w:space="0" w:color="000000"/>
            </w:tcBorders>
            <w:shd w:val="clear" w:color="auto" w:fill="FFBD5A"/>
          </w:tcPr>
          <w:p>
            <w:pPr>
              <w:pStyle w:val="TableParagraph"/>
              <w:spacing w:line="223" w:lineRule="exact"/>
              <w:rPr>
                <w:sz w:val="20"/>
              </w:rPr>
            </w:pPr>
            <w:r>
              <w:rPr>
                <w:sz w:val="20"/>
              </w:rPr>
              <w:t>otherwise</w:t>
            </w:r>
            <w:r>
              <w:rPr>
                <w:spacing w:val="-4"/>
                <w:sz w:val="20"/>
              </w:rPr>
              <w:t> </w:t>
            </w:r>
            <w:r>
              <w:rPr>
                <w:sz w:val="20"/>
              </w:rPr>
              <w:t>in</w:t>
            </w:r>
            <w:r>
              <w:rPr>
                <w:spacing w:val="-3"/>
                <w:sz w:val="20"/>
              </w:rPr>
              <w:t> </w:t>
            </w:r>
            <w:r>
              <w:rPr>
                <w:spacing w:val="-2"/>
                <w:sz w:val="20"/>
              </w:rPr>
              <w:t>medical</w:t>
            </w:r>
          </w:p>
        </w:tc>
        <w:tc>
          <w:tcPr>
            <w:tcW w:w="5964" w:type="dxa"/>
            <w:tcBorders>
              <w:top w:val="nil"/>
              <w:left w:val="double" w:sz="24" w:space="0" w:color="000000"/>
              <w:bottom w:val="nil"/>
            </w:tcBorders>
            <w:shd w:val="clear" w:color="auto" w:fill="FFBD5A"/>
          </w:tcPr>
          <w:p>
            <w:pPr>
              <w:pStyle w:val="TableParagraph"/>
              <w:spacing w:line="223" w:lineRule="exact"/>
              <w:ind w:left="147"/>
              <w:rPr>
                <w:sz w:val="20"/>
              </w:rPr>
            </w:pPr>
            <w:r>
              <w:rPr>
                <w:sz w:val="20"/>
              </w:rPr>
              <w:t>-</w:t>
            </w:r>
            <w:r>
              <w:rPr>
                <w:spacing w:val="-4"/>
                <w:sz w:val="20"/>
              </w:rPr>
              <w:t> </w:t>
            </w:r>
            <w:r>
              <w:rPr>
                <w:sz w:val="20"/>
              </w:rPr>
              <w:t>from</w:t>
            </w:r>
            <w:r>
              <w:rPr>
                <w:spacing w:val="-2"/>
                <w:sz w:val="20"/>
              </w:rPr>
              <w:t> </w:t>
            </w:r>
            <w:r>
              <w:rPr>
                <w:sz w:val="20"/>
              </w:rPr>
              <w:t>a</w:t>
            </w:r>
            <w:r>
              <w:rPr>
                <w:spacing w:val="-4"/>
                <w:sz w:val="20"/>
              </w:rPr>
              <w:t> </w:t>
            </w:r>
            <w:r>
              <w:rPr>
                <w:sz w:val="20"/>
              </w:rPr>
              <w:t>hospital</w:t>
            </w:r>
            <w:r>
              <w:rPr>
                <w:spacing w:val="-2"/>
                <w:sz w:val="20"/>
              </w:rPr>
              <w:t> </w:t>
            </w:r>
            <w:r>
              <w:rPr>
                <w:sz w:val="20"/>
              </w:rPr>
              <w:t>setting,</w:t>
            </w:r>
            <w:r>
              <w:rPr>
                <w:spacing w:val="-2"/>
                <w:sz w:val="20"/>
              </w:rPr>
              <w:t> </w:t>
            </w:r>
            <w:r>
              <w:rPr>
                <w:sz w:val="20"/>
              </w:rPr>
              <w:t>to</w:t>
            </w:r>
            <w:r>
              <w:rPr>
                <w:spacing w:val="-3"/>
                <w:sz w:val="20"/>
              </w:rPr>
              <w:t> </w:t>
            </w:r>
            <w:r>
              <w:rPr>
                <w:sz w:val="20"/>
              </w:rPr>
              <w:t>Direct</w:t>
            </w:r>
            <w:r>
              <w:rPr>
                <w:spacing w:val="-3"/>
                <w:sz w:val="20"/>
              </w:rPr>
              <w:t> </w:t>
            </w:r>
            <w:r>
              <w:rPr>
                <w:sz w:val="20"/>
              </w:rPr>
              <w:t>Primary</w:t>
            </w:r>
            <w:r>
              <w:rPr>
                <w:spacing w:val="2"/>
                <w:sz w:val="20"/>
              </w:rPr>
              <w:t> </w:t>
            </w:r>
            <w:r>
              <w:rPr>
                <w:sz w:val="20"/>
              </w:rPr>
              <w:t>Care,</w:t>
            </w:r>
            <w:r>
              <w:rPr>
                <w:spacing w:val="-2"/>
                <w:sz w:val="20"/>
              </w:rPr>
              <w:t> </w:t>
            </w:r>
            <w:r>
              <w:rPr>
                <w:sz w:val="20"/>
              </w:rPr>
              <w:t>to</w:t>
            </w:r>
            <w:r>
              <w:rPr>
                <w:spacing w:val="-3"/>
                <w:sz w:val="20"/>
              </w:rPr>
              <w:t> </w:t>
            </w:r>
            <w:r>
              <w:rPr>
                <w:sz w:val="20"/>
              </w:rPr>
              <w:t>Health</w:t>
            </w:r>
            <w:r>
              <w:rPr>
                <w:spacing w:val="-2"/>
                <w:sz w:val="20"/>
              </w:rPr>
              <w:t> Center</w:t>
            </w:r>
          </w:p>
        </w:tc>
      </w:tr>
      <w:tr>
        <w:trPr>
          <w:trHeight w:val="245" w:hRule="atLeast"/>
        </w:trPr>
        <w:tc>
          <w:tcPr>
            <w:tcW w:w="2536" w:type="dxa"/>
            <w:tcBorders>
              <w:top w:val="nil"/>
              <w:bottom w:val="nil"/>
            </w:tcBorders>
            <w:shd w:val="clear" w:color="auto" w:fill="FFBD5A"/>
          </w:tcPr>
          <w:p>
            <w:pPr>
              <w:pStyle w:val="TableParagraph"/>
              <w:ind w:left="176"/>
              <w:rPr>
                <w:sz w:val="20"/>
              </w:rPr>
            </w:pPr>
            <w:r>
              <w:rPr>
                <w:sz w:val="20"/>
              </w:rPr>
              <w:t>to</w:t>
            </w:r>
            <w:r>
              <w:rPr>
                <w:spacing w:val="-3"/>
                <w:sz w:val="20"/>
              </w:rPr>
              <w:t> </w:t>
            </w:r>
            <w:r>
              <w:rPr>
                <w:sz w:val="20"/>
              </w:rPr>
              <w:t>watch</w:t>
            </w:r>
            <w:r>
              <w:rPr>
                <w:spacing w:val="-1"/>
                <w:sz w:val="20"/>
              </w:rPr>
              <w:t> </w:t>
            </w:r>
            <w:r>
              <w:rPr>
                <w:sz w:val="20"/>
              </w:rPr>
              <w:t>my</w:t>
            </w:r>
            <w:r>
              <w:rPr>
                <w:spacing w:val="-1"/>
                <w:sz w:val="20"/>
              </w:rPr>
              <w:t> </w:t>
            </w:r>
            <w:r>
              <w:rPr>
                <w:spacing w:val="-2"/>
                <w:sz w:val="20"/>
              </w:rPr>
              <w:t>progression,</w:t>
            </w:r>
          </w:p>
        </w:tc>
        <w:tc>
          <w:tcPr>
            <w:tcW w:w="2595" w:type="dxa"/>
            <w:tcBorders>
              <w:top w:val="nil"/>
              <w:bottom w:val="nil"/>
              <w:right w:val="double" w:sz="24" w:space="0" w:color="000000"/>
            </w:tcBorders>
            <w:shd w:val="clear" w:color="auto" w:fill="FFBD5A"/>
          </w:tcPr>
          <w:p>
            <w:pPr>
              <w:pStyle w:val="TableParagraph"/>
              <w:rPr>
                <w:sz w:val="20"/>
              </w:rPr>
            </w:pPr>
            <w:r>
              <w:rPr>
                <w:sz w:val="20"/>
              </w:rPr>
              <w:t>school</w:t>
            </w:r>
            <w:r>
              <w:rPr>
                <w:spacing w:val="-6"/>
                <w:sz w:val="20"/>
              </w:rPr>
              <w:t> </w:t>
            </w:r>
            <w:r>
              <w:rPr>
                <w:sz w:val="20"/>
              </w:rPr>
              <w:t>training.</w:t>
            </w:r>
            <w:r>
              <w:rPr>
                <w:spacing w:val="-5"/>
                <w:sz w:val="20"/>
              </w:rPr>
              <w:t> The</w:t>
            </w:r>
          </w:p>
        </w:tc>
        <w:tc>
          <w:tcPr>
            <w:tcW w:w="5964" w:type="dxa"/>
            <w:tcBorders>
              <w:top w:val="nil"/>
              <w:left w:val="double" w:sz="24" w:space="0" w:color="000000"/>
              <w:bottom w:val="nil"/>
            </w:tcBorders>
            <w:shd w:val="clear" w:color="auto" w:fill="FFBD5A"/>
          </w:tcPr>
          <w:p>
            <w:pPr>
              <w:pStyle w:val="TableParagraph"/>
              <w:ind w:left="147"/>
              <w:rPr>
                <w:sz w:val="20"/>
              </w:rPr>
            </w:pPr>
            <w:r>
              <w:rPr>
                <w:sz w:val="20"/>
              </w:rPr>
              <w:t>Care</w:t>
            </w:r>
            <w:r>
              <w:rPr>
                <w:spacing w:val="-5"/>
                <w:sz w:val="20"/>
              </w:rPr>
              <w:t> </w:t>
            </w:r>
            <w:r>
              <w:rPr>
                <w:sz w:val="20"/>
              </w:rPr>
              <w:t>Models</w:t>
            </w:r>
            <w:r>
              <w:rPr>
                <w:spacing w:val="-1"/>
                <w:sz w:val="20"/>
              </w:rPr>
              <w:t> </w:t>
            </w:r>
            <w:r>
              <w:rPr>
                <w:sz w:val="20"/>
              </w:rPr>
              <w:t>with</w:t>
            </w:r>
            <w:r>
              <w:rPr>
                <w:spacing w:val="-3"/>
                <w:sz w:val="20"/>
              </w:rPr>
              <w:t> </w:t>
            </w:r>
            <w:r>
              <w:rPr>
                <w:sz w:val="20"/>
              </w:rPr>
              <w:t>sliding</w:t>
            </w:r>
            <w:r>
              <w:rPr>
                <w:spacing w:val="-2"/>
                <w:sz w:val="20"/>
              </w:rPr>
              <w:t> </w:t>
            </w:r>
            <w:r>
              <w:rPr>
                <w:sz w:val="20"/>
              </w:rPr>
              <w:t>fee</w:t>
            </w:r>
            <w:r>
              <w:rPr>
                <w:spacing w:val="-2"/>
                <w:sz w:val="20"/>
              </w:rPr>
              <w:t> </w:t>
            </w:r>
            <w:r>
              <w:rPr>
                <w:sz w:val="20"/>
              </w:rPr>
              <w:t>scales.</w:t>
            </w:r>
            <w:r>
              <w:rPr>
                <w:spacing w:val="-3"/>
                <w:sz w:val="20"/>
              </w:rPr>
              <w:t> </w:t>
            </w:r>
            <w:r>
              <w:rPr>
                <w:sz w:val="20"/>
              </w:rPr>
              <w:t>It</w:t>
            </w:r>
            <w:r>
              <w:rPr>
                <w:spacing w:val="-4"/>
                <w:sz w:val="20"/>
              </w:rPr>
              <w:t> </w:t>
            </w:r>
            <w:r>
              <w:rPr>
                <w:sz w:val="20"/>
              </w:rPr>
              <w:t>ultimately</w:t>
            </w:r>
            <w:r>
              <w:rPr>
                <w:spacing w:val="-4"/>
                <w:sz w:val="20"/>
              </w:rPr>
              <w:t> </w:t>
            </w:r>
            <w:r>
              <w:rPr>
                <w:sz w:val="20"/>
              </w:rPr>
              <w:t>changed</w:t>
            </w:r>
            <w:r>
              <w:rPr>
                <w:spacing w:val="-2"/>
                <w:sz w:val="20"/>
              </w:rPr>
              <w:t> </w:t>
            </w:r>
            <w:r>
              <w:rPr>
                <w:sz w:val="20"/>
              </w:rPr>
              <w:t>the</w:t>
            </w:r>
            <w:r>
              <w:rPr>
                <w:spacing w:val="2"/>
                <w:sz w:val="20"/>
              </w:rPr>
              <w:t> </w:t>
            </w:r>
            <w:r>
              <w:rPr>
                <w:sz w:val="20"/>
              </w:rPr>
              <w:t>way</w:t>
            </w:r>
            <w:r>
              <w:rPr>
                <w:spacing w:val="-3"/>
                <w:sz w:val="20"/>
              </w:rPr>
              <w:t> </w:t>
            </w:r>
            <w:r>
              <w:rPr>
                <w:spacing w:val="-10"/>
                <w:sz w:val="20"/>
              </w:rPr>
              <w:t>I</w:t>
            </w:r>
          </w:p>
        </w:tc>
      </w:tr>
      <w:tr>
        <w:trPr>
          <w:trHeight w:val="245" w:hRule="atLeast"/>
        </w:trPr>
        <w:tc>
          <w:tcPr>
            <w:tcW w:w="2536" w:type="dxa"/>
            <w:tcBorders>
              <w:top w:val="nil"/>
              <w:bottom w:val="nil"/>
            </w:tcBorders>
            <w:shd w:val="clear" w:color="auto" w:fill="FFBD5A"/>
          </w:tcPr>
          <w:p>
            <w:pPr>
              <w:pStyle w:val="TableParagraph"/>
              <w:ind w:left="176"/>
              <w:rPr>
                <w:sz w:val="20"/>
              </w:rPr>
            </w:pPr>
            <w:r>
              <w:rPr>
                <w:sz w:val="20"/>
              </w:rPr>
              <w:t>become</w:t>
            </w:r>
            <w:r>
              <w:rPr>
                <w:spacing w:val="-6"/>
                <w:sz w:val="20"/>
              </w:rPr>
              <w:t> </w:t>
            </w:r>
            <w:r>
              <w:rPr>
                <w:sz w:val="20"/>
              </w:rPr>
              <w:t>familiar</w:t>
            </w:r>
            <w:r>
              <w:rPr>
                <w:spacing w:val="-4"/>
                <w:sz w:val="20"/>
              </w:rPr>
              <w:t> </w:t>
            </w:r>
            <w:r>
              <w:rPr>
                <w:sz w:val="20"/>
              </w:rPr>
              <w:t>with</w:t>
            </w:r>
            <w:r>
              <w:rPr>
                <w:spacing w:val="-5"/>
                <w:sz w:val="20"/>
              </w:rPr>
              <w:t> me,</w:t>
            </w:r>
          </w:p>
        </w:tc>
        <w:tc>
          <w:tcPr>
            <w:tcW w:w="2595" w:type="dxa"/>
            <w:tcBorders>
              <w:top w:val="nil"/>
              <w:bottom w:val="nil"/>
              <w:right w:val="double" w:sz="24" w:space="0" w:color="000000"/>
            </w:tcBorders>
            <w:shd w:val="clear" w:color="auto" w:fill="FFBD5A"/>
          </w:tcPr>
          <w:p>
            <w:pPr>
              <w:pStyle w:val="TableParagraph"/>
              <w:rPr>
                <w:sz w:val="20"/>
              </w:rPr>
            </w:pPr>
            <w:r>
              <w:rPr>
                <w:sz w:val="20"/>
              </w:rPr>
              <w:t>insights</w:t>
            </w:r>
            <w:r>
              <w:rPr>
                <w:spacing w:val="-4"/>
                <w:sz w:val="20"/>
              </w:rPr>
              <w:t> </w:t>
            </w:r>
            <w:r>
              <w:rPr>
                <w:sz w:val="20"/>
              </w:rPr>
              <w:t>and</w:t>
            </w:r>
            <w:r>
              <w:rPr>
                <w:spacing w:val="-4"/>
                <w:sz w:val="20"/>
              </w:rPr>
              <w:t> </w:t>
            </w:r>
            <w:r>
              <w:rPr>
                <w:spacing w:val="-2"/>
                <w:sz w:val="20"/>
              </w:rPr>
              <w:t>experiences</w:t>
            </w:r>
          </w:p>
        </w:tc>
        <w:tc>
          <w:tcPr>
            <w:tcW w:w="5964" w:type="dxa"/>
            <w:tcBorders>
              <w:top w:val="nil"/>
              <w:left w:val="double" w:sz="24" w:space="0" w:color="000000"/>
              <w:bottom w:val="nil"/>
            </w:tcBorders>
            <w:shd w:val="clear" w:color="auto" w:fill="FFBD5A"/>
          </w:tcPr>
          <w:p>
            <w:pPr>
              <w:pStyle w:val="TableParagraph"/>
              <w:ind w:left="147"/>
              <w:rPr>
                <w:sz w:val="20"/>
              </w:rPr>
            </w:pPr>
            <w:r>
              <w:rPr>
                <w:sz w:val="20"/>
              </w:rPr>
              <w:t>look</w:t>
            </w:r>
            <w:r>
              <w:rPr>
                <w:spacing w:val="-3"/>
                <w:sz w:val="20"/>
              </w:rPr>
              <w:t> </w:t>
            </w:r>
            <w:r>
              <w:rPr>
                <w:sz w:val="20"/>
              </w:rPr>
              <w:t>at</w:t>
            </w:r>
            <w:r>
              <w:rPr>
                <w:spacing w:val="-4"/>
                <w:sz w:val="20"/>
              </w:rPr>
              <w:t> </w:t>
            </w:r>
            <w:r>
              <w:rPr>
                <w:sz w:val="20"/>
              </w:rPr>
              <w:t>medicine</w:t>
            </w:r>
            <w:r>
              <w:rPr>
                <w:spacing w:val="-3"/>
                <w:sz w:val="20"/>
              </w:rPr>
              <w:t> </w:t>
            </w:r>
            <w:r>
              <w:rPr>
                <w:sz w:val="20"/>
              </w:rPr>
              <w:t>and</w:t>
            </w:r>
            <w:r>
              <w:rPr>
                <w:spacing w:val="2"/>
                <w:sz w:val="20"/>
              </w:rPr>
              <w:t> </w:t>
            </w:r>
            <w:r>
              <w:rPr>
                <w:sz w:val="20"/>
              </w:rPr>
              <w:t>what</w:t>
            </w:r>
            <w:r>
              <w:rPr>
                <w:spacing w:val="-4"/>
                <w:sz w:val="20"/>
              </w:rPr>
              <w:t> </w:t>
            </w:r>
            <w:r>
              <w:rPr>
                <w:sz w:val="20"/>
              </w:rPr>
              <w:t>I</w:t>
            </w:r>
            <w:r>
              <w:rPr>
                <w:spacing w:val="-3"/>
                <w:sz w:val="20"/>
              </w:rPr>
              <w:t> </w:t>
            </w:r>
            <w:r>
              <w:rPr>
                <w:sz w:val="20"/>
              </w:rPr>
              <w:t>find</w:t>
            </w:r>
            <w:r>
              <w:rPr>
                <w:spacing w:val="2"/>
                <w:sz w:val="20"/>
              </w:rPr>
              <w:t> </w:t>
            </w:r>
            <w:r>
              <w:rPr>
                <w:sz w:val="20"/>
              </w:rPr>
              <w:t>important in</w:t>
            </w:r>
            <w:r>
              <w:rPr>
                <w:spacing w:val="-3"/>
                <w:sz w:val="20"/>
              </w:rPr>
              <w:t> </w:t>
            </w:r>
            <w:r>
              <w:rPr>
                <w:sz w:val="20"/>
              </w:rPr>
              <w:t>my</w:t>
            </w:r>
            <w:r>
              <w:rPr>
                <w:spacing w:val="-3"/>
                <w:sz w:val="20"/>
              </w:rPr>
              <w:t> </w:t>
            </w:r>
            <w:r>
              <w:rPr>
                <w:sz w:val="20"/>
              </w:rPr>
              <w:t>life</w:t>
            </w:r>
            <w:r>
              <w:rPr>
                <w:spacing w:val="-2"/>
                <w:sz w:val="20"/>
              </w:rPr>
              <w:t> </w:t>
            </w:r>
            <w:r>
              <w:rPr>
                <w:sz w:val="20"/>
              </w:rPr>
              <w:t>going</w:t>
            </w:r>
            <w:r>
              <w:rPr>
                <w:spacing w:val="-1"/>
                <w:sz w:val="20"/>
              </w:rPr>
              <w:t> </w:t>
            </w:r>
            <w:r>
              <w:rPr>
                <w:spacing w:val="-2"/>
                <w:sz w:val="20"/>
              </w:rPr>
              <w:t>forward.</w:t>
            </w:r>
          </w:p>
        </w:tc>
      </w:tr>
      <w:tr>
        <w:trPr>
          <w:trHeight w:val="245" w:hRule="atLeast"/>
        </w:trPr>
        <w:tc>
          <w:tcPr>
            <w:tcW w:w="2536" w:type="dxa"/>
            <w:tcBorders>
              <w:top w:val="nil"/>
              <w:bottom w:val="nil"/>
            </w:tcBorders>
            <w:shd w:val="clear" w:color="auto" w:fill="FFBD5A"/>
          </w:tcPr>
          <w:p>
            <w:pPr>
              <w:pStyle w:val="TableParagraph"/>
              <w:ind w:left="176"/>
              <w:rPr>
                <w:sz w:val="20"/>
              </w:rPr>
            </w:pPr>
            <w:r>
              <w:rPr>
                <w:sz w:val="20"/>
              </w:rPr>
              <w:t>and</w:t>
            </w:r>
            <w:r>
              <w:rPr>
                <w:spacing w:val="-3"/>
                <w:sz w:val="20"/>
              </w:rPr>
              <w:t> </w:t>
            </w:r>
            <w:r>
              <w:rPr>
                <w:sz w:val="20"/>
              </w:rPr>
              <w:t>trust</w:t>
            </w:r>
            <w:r>
              <w:rPr>
                <w:spacing w:val="-3"/>
                <w:sz w:val="20"/>
              </w:rPr>
              <w:t> </w:t>
            </w:r>
            <w:r>
              <w:rPr>
                <w:sz w:val="20"/>
              </w:rPr>
              <w:t>me</w:t>
            </w:r>
            <w:r>
              <w:rPr>
                <w:spacing w:val="-1"/>
                <w:sz w:val="20"/>
              </w:rPr>
              <w:t> </w:t>
            </w:r>
            <w:r>
              <w:rPr>
                <w:sz w:val="20"/>
              </w:rPr>
              <w:t>with</w:t>
            </w:r>
            <w:r>
              <w:rPr>
                <w:spacing w:val="-2"/>
                <w:sz w:val="20"/>
              </w:rPr>
              <w:t> </w:t>
            </w:r>
            <w:r>
              <w:rPr>
                <w:spacing w:val="-4"/>
                <w:sz w:val="20"/>
              </w:rPr>
              <w:t>more</w:t>
            </w:r>
          </w:p>
        </w:tc>
        <w:tc>
          <w:tcPr>
            <w:tcW w:w="2595" w:type="dxa"/>
            <w:tcBorders>
              <w:top w:val="nil"/>
              <w:bottom w:val="nil"/>
              <w:right w:val="double" w:sz="24" w:space="0" w:color="000000"/>
            </w:tcBorders>
            <w:shd w:val="clear" w:color="auto" w:fill="FFBD5A"/>
          </w:tcPr>
          <w:p>
            <w:pPr>
              <w:pStyle w:val="TableParagraph"/>
              <w:rPr>
                <w:sz w:val="20"/>
              </w:rPr>
            </w:pPr>
            <w:r>
              <w:rPr>
                <w:sz w:val="20"/>
              </w:rPr>
              <w:t>gained</w:t>
            </w:r>
            <w:r>
              <w:rPr>
                <w:spacing w:val="-5"/>
                <w:sz w:val="20"/>
              </w:rPr>
              <w:t> </w:t>
            </w:r>
            <w:r>
              <w:rPr>
                <w:sz w:val="20"/>
              </w:rPr>
              <w:t>are</w:t>
            </w:r>
            <w:r>
              <w:rPr>
                <w:spacing w:val="-1"/>
                <w:sz w:val="20"/>
              </w:rPr>
              <w:t> </w:t>
            </w:r>
            <w:r>
              <w:rPr>
                <w:sz w:val="20"/>
              </w:rPr>
              <w:t>much</w:t>
            </w:r>
            <w:r>
              <w:rPr>
                <w:spacing w:val="-1"/>
                <w:sz w:val="20"/>
              </w:rPr>
              <w:t> </w:t>
            </w:r>
            <w:r>
              <w:rPr>
                <w:sz w:val="20"/>
              </w:rPr>
              <w:t>closer</w:t>
            </w:r>
            <w:r>
              <w:rPr>
                <w:spacing w:val="-1"/>
                <w:sz w:val="20"/>
              </w:rPr>
              <w:t> </w:t>
            </w:r>
            <w:r>
              <w:rPr>
                <w:spacing w:val="-5"/>
                <w:sz w:val="20"/>
              </w:rPr>
              <w:t>to</w:t>
            </w:r>
          </w:p>
        </w:tc>
        <w:tc>
          <w:tcPr>
            <w:tcW w:w="5964" w:type="dxa"/>
            <w:tcBorders>
              <w:top w:val="nil"/>
              <w:left w:val="double" w:sz="24" w:space="0" w:color="000000"/>
              <w:bottom w:val="nil"/>
            </w:tcBorders>
            <w:shd w:val="clear" w:color="auto" w:fill="FFBD5A"/>
          </w:tcPr>
          <w:p>
            <w:pPr>
              <w:pStyle w:val="TableParagraph"/>
              <w:ind w:left="147"/>
              <w:rPr>
                <w:sz w:val="20"/>
              </w:rPr>
            </w:pPr>
            <w:r>
              <w:rPr>
                <w:sz w:val="20"/>
              </w:rPr>
              <w:t>In</w:t>
            </w:r>
            <w:r>
              <w:rPr>
                <w:spacing w:val="-4"/>
                <w:sz w:val="20"/>
              </w:rPr>
              <w:t> </w:t>
            </w:r>
            <w:r>
              <w:rPr>
                <w:sz w:val="20"/>
              </w:rPr>
              <w:t>looking</w:t>
            </w:r>
            <w:r>
              <w:rPr>
                <w:spacing w:val="-2"/>
                <w:sz w:val="20"/>
              </w:rPr>
              <w:t> </w:t>
            </w:r>
            <w:r>
              <w:rPr>
                <w:sz w:val="20"/>
              </w:rPr>
              <w:t>back</w:t>
            </w:r>
            <w:r>
              <w:rPr>
                <w:spacing w:val="-3"/>
                <w:sz w:val="20"/>
              </w:rPr>
              <w:t> </w:t>
            </w:r>
            <w:r>
              <w:rPr>
                <w:sz w:val="20"/>
              </w:rPr>
              <w:t>on</w:t>
            </w:r>
            <w:r>
              <w:rPr>
                <w:spacing w:val="-2"/>
                <w:sz w:val="20"/>
              </w:rPr>
              <w:t> </w:t>
            </w:r>
            <w:r>
              <w:rPr>
                <w:sz w:val="20"/>
              </w:rPr>
              <w:t>my</w:t>
            </w:r>
            <w:r>
              <w:rPr>
                <w:spacing w:val="-3"/>
                <w:sz w:val="20"/>
              </w:rPr>
              <w:t> </w:t>
            </w:r>
            <w:r>
              <w:rPr>
                <w:sz w:val="20"/>
              </w:rPr>
              <w:t>choice</w:t>
            </w:r>
            <w:r>
              <w:rPr>
                <w:spacing w:val="-2"/>
                <w:sz w:val="20"/>
              </w:rPr>
              <w:t> </w:t>
            </w:r>
            <w:r>
              <w:rPr>
                <w:sz w:val="20"/>
              </w:rPr>
              <w:t>to</w:t>
            </w:r>
            <w:r>
              <w:rPr>
                <w:spacing w:val="-3"/>
                <w:sz w:val="20"/>
              </w:rPr>
              <w:t> </w:t>
            </w:r>
            <w:r>
              <w:rPr>
                <w:sz w:val="20"/>
              </w:rPr>
              <w:t>apply</w:t>
            </w:r>
            <w:r>
              <w:rPr>
                <w:spacing w:val="2"/>
                <w:sz w:val="20"/>
              </w:rPr>
              <w:t> </w:t>
            </w:r>
            <w:r>
              <w:rPr>
                <w:sz w:val="20"/>
              </w:rPr>
              <w:t>for</w:t>
            </w:r>
            <w:r>
              <w:rPr>
                <w:spacing w:val="-2"/>
                <w:sz w:val="20"/>
              </w:rPr>
              <w:t> </w:t>
            </w:r>
            <w:r>
              <w:rPr>
                <w:sz w:val="20"/>
              </w:rPr>
              <w:t>TRUST,</w:t>
            </w:r>
            <w:r>
              <w:rPr>
                <w:spacing w:val="-2"/>
                <w:sz w:val="20"/>
              </w:rPr>
              <w:t> </w:t>
            </w:r>
            <w:r>
              <w:rPr>
                <w:sz w:val="20"/>
              </w:rPr>
              <w:t>I</w:t>
            </w:r>
            <w:r>
              <w:rPr>
                <w:spacing w:val="-3"/>
                <w:sz w:val="20"/>
              </w:rPr>
              <w:t> </w:t>
            </w:r>
            <w:r>
              <w:rPr>
                <w:sz w:val="20"/>
              </w:rPr>
              <w:t>couldn’t</w:t>
            </w:r>
            <w:r>
              <w:rPr>
                <w:spacing w:val="-4"/>
                <w:sz w:val="20"/>
              </w:rPr>
              <w:t> have</w:t>
            </w:r>
          </w:p>
        </w:tc>
      </w:tr>
      <w:tr>
        <w:trPr>
          <w:trHeight w:val="242" w:hRule="atLeast"/>
        </w:trPr>
        <w:tc>
          <w:tcPr>
            <w:tcW w:w="2536" w:type="dxa"/>
            <w:tcBorders>
              <w:top w:val="nil"/>
              <w:bottom w:val="nil"/>
            </w:tcBorders>
            <w:shd w:val="clear" w:color="auto" w:fill="FFBD5A"/>
          </w:tcPr>
          <w:p>
            <w:pPr>
              <w:pStyle w:val="TableParagraph"/>
              <w:spacing w:line="223" w:lineRule="exact"/>
              <w:ind w:left="176"/>
              <w:rPr>
                <w:sz w:val="20"/>
              </w:rPr>
            </w:pPr>
            <w:r>
              <w:rPr>
                <w:spacing w:val="-2"/>
                <w:sz w:val="20"/>
              </w:rPr>
              <w:t>responsibility.”</w:t>
            </w:r>
          </w:p>
        </w:tc>
        <w:tc>
          <w:tcPr>
            <w:tcW w:w="2595" w:type="dxa"/>
            <w:tcBorders>
              <w:top w:val="nil"/>
              <w:bottom w:val="nil"/>
              <w:right w:val="double" w:sz="24" w:space="0" w:color="000000"/>
            </w:tcBorders>
            <w:shd w:val="clear" w:color="auto" w:fill="FFBD5A"/>
          </w:tcPr>
          <w:p>
            <w:pPr>
              <w:pStyle w:val="TableParagraph"/>
              <w:spacing w:line="223" w:lineRule="exact"/>
              <w:rPr>
                <w:sz w:val="20"/>
              </w:rPr>
            </w:pPr>
            <w:r>
              <w:rPr>
                <w:sz w:val="20"/>
              </w:rPr>
              <w:t>the</w:t>
            </w:r>
            <w:r>
              <w:rPr>
                <w:spacing w:val="-4"/>
                <w:sz w:val="20"/>
              </w:rPr>
              <w:t> </w:t>
            </w:r>
            <w:r>
              <w:rPr>
                <w:sz w:val="20"/>
              </w:rPr>
              <w:t>realities</w:t>
            </w:r>
            <w:r>
              <w:rPr>
                <w:spacing w:val="-1"/>
                <w:sz w:val="20"/>
              </w:rPr>
              <w:t> </w:t>
            </w:r>
            <w:r>
              <w:rPr>
                <w:sz w:val="20"/>
              </w:rPr>
              <w:t>of</w:t>
            </w:r>
            <w:r>
              <w:rPr>
                <w:spacing w:val="-4"/>
                <w:sz w:val="20"/>
              </w:rPr>
              <w:t> </w:t>
            </w:r>
            <w:r>
              <w:rPr>
                <w:sz w:val="20"/>
              </w:rPr>
              <w:t>real</w:t>
            </w:r>
            <w:r>
              <w:rPr>
                <w:spacing w:val="-4"/>
                <w:sz w:val="20"/>
              </w:rPr>
              <w:t> world</w:t>
            </w:r>
          </w:p>
        </w:tc>
        <w:tc>
          <w:tcPr>
            <w:tcW w:w="5964" w:type="dxa"/>
            <w:tcBorders>
              <w:top w:val="nil"/>
              <w:left w:val="double" w:sz="24" w:space="0" w:color="000000"/>
              <w:bottom w:val="nil"/>
            </w:tcBorders>
            <w:shd w:val="clear" w:color="auto" w:fill="FFBD5A"/>
          </w:tcPr>
          <w:p>
            <w:pPr>
              <w:pStyle w:val="TableParagraph"/>
              <w:spacing w:line="223" w:lineRule="exact"/>
              <w:ind w:left="147"/>
              <w:rPr>
                <w:sz w:val="20"/>
              </w:rPr>
            </w:pPr>
            <w:r>
              <w:rPr>
                <w:sz w:val="20"/>
              </w:rPr>
              <w:t>asked</w:t>
            </w:r>
            <w:r>
              <w:rPr>
                <w:spacing w:val="-4"/>
                <w:sz w:val="20"/>
              </w:rPr>
              <w:t> </w:t>
            </w:r>
            <w:r>
              <w:rPr>
                <w:sz w:val="20"/>
              </w:rPr>
              <w:t>for</w:t>
            </w:r>
            <w:r>
              <w:rPr>
                <w:spacing w:val="-3"/>
                <w:sz w:val="20"/>
              </w:rPr>
              <w:t> </w:t>
            </w:r>
            <w:r>
              <w:rPr>
                <w:sz w:val="20"/>
              </w:rPr>
              <w:t>a</w:t>
            </w:r>
            <w:r>
              <w:rPr>
                <w:spacing w:val="-4"/>
                <w:sz w:val="20"/>
              </w:rPr>
              <w:t> </w:t>
            </w:r>
            <w:r>
              <w:rPr>
                <w:sz w:val="20"/>
              </w:rPr>
              <w:t>better</w:t>
            </w:r>
            <w:r>
              <w:rPr>
                <w:spacing w:val="-2"/>
                <w:sz w:val="20"/>
              </w:rPr>
              <w:t> </w:t>
            </w:r>
            <w:r>
              <w:rPr>
                <w:sz w:val="20"/>
              </w:rPr>
              <w:t>experience.</w:t>
            </w:r>
            <w:r>
              <w:rPr>
                <w:spacing w:val="-2"/>
                <w:sz w:val="20"/>
              </w:rPr>
              <w:t> </w:t>
            </w:r>
            <w:r>
              <w:rPr>
                <w:sz w:val="20"/>
              </w:rPr>
              <w:t>Thank</w:t>
            </w:r>
            <w:r>
              <w:rPr>
                <w:spacing w:val="-4"/>
                <w:sz w:val="20"/>
              </w:rPr>
              <w:t> </w:t>
            </w:r>
            <w:r>
              <w:rPr>
                <w:sz w:val="20"/>
              </w:rPr>
              <w:t>you</w:t>
            </w:r>
            <w:r>
              <w:rPr>
                <w:spacing w:val="2"/>
                <w:sz w:val="20"/>
              </w:rPr>
              <w:t> </w:t>
            </w:r>
            <w:r>
              <w:rPr>
                <w:sz w:val="20"/>
              </w:rPr>
              <w:t>to</w:t>
            </w:r>
            <w:r>
              <w:rPr>
                <w:spacing w:val="-3"/>
                <w:sz w:val="20"/>
              </w:rPr>
              <w:t> </w:t>
            </w:r>
            <w:r>
              <w:rPr>
                <w:sz w:val="20"/>
              </w:rPr>
              <w:t>the</w:t>
            </w:r>
            <w:r>
              <w:rPr>
                <w:spacing w:val="-3"/>
                <w:sz w:val="20"/>
              </w:rPr>
              <w:t> </w:t>
            </w:r>
            <w:r>
              <w:rPr>
                <w:sz w:val="20"/>
              </w:rPr>
              <w:t>TRUST </w:t>
            </w:r>
            <w:r>
              <w:rPr>
                <w:spacing w:val="-2"/>
                <w:sz w:val="20"/>
              </w:rPr>
              <w:t>curriculum</w:t>
            </w:r>
          </w:p>
        </w:tc>
      </w:tr>
      <w:tr>
        <w:trPr>
          <w:trHeight w:val="245" w:hRule="atLeast"/>
        </w:trPr>
        <w:tc>
          <w:tcPr>
            <w:tcW w:w="2536" w:type="dxa"/>
            <w:tcBorders>
              <w:top w:val="nil"/>
              <w:bottom w:val="nil"/>
            </w:tcBorders>
            <w:shd w:val="clear" w:color="auto" w:fill="FFBD5A"/>
          </w:tcPr>
          <w:p>
            <w:pPr>
              <w:pStyle w:val="TableParagraph"/>
              <w:ind w:left="176"/>
              <w:rPr>
                <w:sz w:val="20"/>
              </w:rPr>
            </w:pPr>
            <w:r>
              <w:rPr>
                <w:sz w:val="20"/>
              </w:rPr>
              <w:t>Kevin</w:t>
            </w:r>
            <w:r>
              <w:rPr>
                <w:spacing w:val="-5"/>
                <w:sz w:val="20"/>
              </w:rPr>
              <w:t> </w:t>
            </w:r>
            <w:r>
              <w:rPr>
                <w:sz w:val="20"/>
              </w:rPr>
              <w:t>Muller,</w:t>
            </w:r>
            <w:r>
              <w:rPr>
                <w:spacing w:val="-3"/>
                <w:sz w:val="20"/>
              </w:rPr>
              <w:t> </w:t>
            </w:r>
            <w:r>
              <w:rPr>
                <w:spacing w:val="-2"/>
                <w:sz w:val="20"/>
              </w:rPr>
              <w:t>E2016</w:t>
            </w:r>
          </w:p>
        </w:tc>
        <w:tc>
          <w:tcPr>
            <w:tcW w:w="2595" w:type="dxa"/>
            <w:tcBorders>
              <w:top w:val="nil"/>
              <w:bottom w:val="nil"/>
              <w:right w:val="double" w:sz="24" w:space="0" w:color="000000"/>
            </w:tcBorders>
            <w:shd w:val="clear" w:color="auto" w:fill="FFBD5A"/>
          </w:tcPr>
          <w:p>
            <w:pPr>
              <w:pStyle w:val="TableParagraph"/>
              <w:spacing w:line="224" w:lineRule="exact"/>
              <w:rPr>
                <w:sz w:val="20"/>
              </w:rPr>
            </w:pPr>
            <w:r>
              <w:rPr>
                <w:sz w:val="20"/>
              </w:rPr>
              <w:t>medicine.”</w:t>
            </w:r>
            <w:r>
              <w:rPr>
                <w:spacing w:val="41"/>
                <w:sz w:val="20"/>
              </w:rPr>
              <w:t> </w:t>
            </w:r>
            <w:r>
              <w:rPr>
                <w:sz w:val="20"/>
              </w:rPr>
              <w:t>Isaac</w:t>
            </w:r>
            <w:r>
              <w:rPr>
                <w:spacing w:val="-1"/>
                <w:sz w:val="20"/>
              </w:rPr>
              <w:t> </w:t>
            </w:r>
            <w:r>
              <w:rPr>
                <w:spacing w:val="-2"/>
                <w:sz w:val="20"/>
              </w:rPr>
              <w:t>Wentz,</w:t>
            </w:r>
          </w:p>
        </w:tc>
        <w:tc>
          <w:tcPr>
            <w:tcW w:w="5964" w:type="dxa"/>
            <w:tcBorders>
              <w:top w:val="nil"/>
              <w:left w:val="double" w:sz="24" w:space="0" w:color="000000"/>
              <w:bottom w:val="nil"/>
            </w:tcBorders>
            <w:shd w:val="clear" w:color="auto" w:fill="FFBD5A"/>
          </w:tcPr>
          <w:p>
            <w:pPr>
              <w:pStyle w:val="TableParagraph"/>
              <w:ind w:left="147"/>
              <w:rPr>
                <w:sz w:val="20"/>
              </w:rPr>
            </w:pPr>
            <w:r>
              <w:rPr>
                <w:sz w:val="20"/>
              </w:rPr>
              <w:t>and</w:t>
            </w:r>
            <w:r>
              <w:rPr>
                <w:spacing w:val="-5"/>
                <w:sz w:val="20"/>
              </w:rPr>
              <w:t> </w:t>
            </w:r>
            <w:r>
              <w:rPr>
                <w:sz w:val="20"/>
              </w:rPr>
              <w:t>faculty/staff</w:t>
            </w:r>
            <w:r>
              <w:rPr>
                <w:spacing w:val="-5"/>
                <w:sz w:val="20"/>
              </w:rPr>
              <w:t> </w:t>
            </w:r>
            <w:r>
              <w:rPr>
                <w:sz w:val="20"/>
              </w:rPr>
              <w:t>as</w:t>
            </w:r>
            <w:r>
              <w:rPr>
                <w:spacing w:val="-2"/>
                <w:sz w:val="20"/>
              </w:rPr>
              <w:t> </w:t>
            </w:r>
            <w:r>
              <w:rPr>
                <w:sz w:val="20"/>
              </w:rPr>
              <w:t>having</w:t>
            </w:r>
            <w:r>
              <w:rPr>
                <w:spacing w:val="-3"/>
                <w:sz w:val="20"/>
              </w:rPr>
              <w:t> </w:t>
            </w:r>
            <w:r>
              <w:rPr>
                <w:sz w:val="20"/>
              </w:rPr>
              <w:t>this</w:t>
            </w:r>
            <w:r>
              <w:rPr>
                <w:spacing w:val="-2"/>
                <w:sz w:val="20"/>
              </w:rPr>
              <w:t> </w:t>
            </w:r>
            <w:r>
              <w:rPr>
                <w:sz w:val="20"/>
              </w:rPr>
              <w:t>program</w:t>
            </w:r>
            <w:r>
              <w:rPr>
                <w:spacing w:val="-4"/>
                <w:sz w:val="20"/>
              </w:rPr>
              <w:t> </w:t>
            </w:r>
            <w:r>
              <w:rPr>
                <w:sz w:val="20"/>
              </w:rPr>
              <w:t>has</w:t>
            </w:r>
            <w:r>
              <w:rPr>
                <w:spacing w:val="-2"/>
                <w:sz w:val="20"/>
              </w:rPr>
              <w:t> </w:t>
            </w:r>
            <w:r>
              <w:rPr>
                <w:sz w:val="20"/>
              </w:rPr>
              <w:t>been</w:t>
            </w:r>
            <w:r>
              <w:rPr>
                <w:spacing w:val="-4"/>
                <w:sz w:val="20"/>
              </w:rPr>
              <w:t> </w:t>
            </w:r>
            <w:r>
              <w:rPr>
                <w:sz w:val="20"/>
              </w:rPr>
              <w:t>such</w:t>
            </w:r>
            <w:r>
              <w:rPr>
                <w:spacing w:val="-4"/>
                <w:sz w:val="20"/>
              </w:rPr>
              <w:t> </w:t>
            </w:r>
            <w:r>
              <w:rPr>
                <w:sz w:val="20"/>
              </w:rPr>
              <w:t>a</w:t>
            </w:r>
            <w:r>
              <w:rPr>
                <w:spacing w:val="-4"/>
                <w:sz w:val="20"/>
              </w:rPr>
              <w:t> </w:t>
            </w:r>
            <w:r>
              <w:rPr>
                <w:spacing w:val="-2"/>
                <w:sz w:val="20"/>
              </w:rPr>
              <w:t>wonderful</w:t>
            </w:r>
          </w:p>
        </w:tc>
      </w:tr>
      <w:tr>
        <w:trPr>
          <w:trHeight w:val="242" w:hRule="atLeast"/>
        </w:trPr>
        <w:tc>
          <w:tcPr>
            <w:tcW w:w="2536" w:type="dxa"/>
            <w:tcBorders>
              <w:top w:val="nil"/>
              <w:bottom w:val="nil"/>
            </w:tcBorders>
            <w:shd w:val="clear" w:color="auto" w:fill="FFBD5A"/>
          </w:tcPr>
          <w:p>
            <w:pPr>
              <w:pStyle w:val="TableParagraph"/>
              <w:spacing w:line="223" w:lineRule="exact"/>
              <w:ind w:left="176"/>
              <w:rPr>
                <w:sz w:val="20"/>
              </w:rPr>
            </w:pPr>
            <w:r>
              <w:rPr>
                <w:sz w:val="20"/>
              </w:rPr>
              <w:t>TRUST Scholar,</w:t>
            </w:r>
            <w:r>
              <w:rPr>
                <w:spacing w:val="-1"/>
                <w:sz w:val="20"/>
              </w:rPr>
              <w:t> </w:t>
            </w:r>
            <w:r>
              <w:rPr>
                <w:spacing w:val="-2"/>
                <w:sz w:val="20"/>
              </w:rPr>
              <w:t>Lander,</w:t>
            </w:r>
          </w:p>
        </w:tc>
        <w:tc>
          <w:tcPr>
            <w:tcW w:w="2595" w:type="dxa"/>
            <w:tcBorders>
              <w:top w:val="nil"/>
              <w:bottom w:val="nil"/>
              <w:right w:val="double" w:sz="24" w:space="0" w:color="000000"/>
            </w:tcBorders>
            <w:shd w:val="clear" w:color="auto" w:fill="FFBD5A"/>
          </w:tcPr>
          <w:p>
            <w:pPr>
              <w:pStyle w:val="TableParagraph"/>
              <w:spacing w:line="223" w:lineRule="exact"/>
              <w:rPr>
                <w:sz w:val="20"/>
              </w:rPr>
            </w:pPr>
            <w:r>
              <w:rPr>
                <w:sz w:val="20"/>
              </w:rPr>
              <w:t>E2015</w:t>
            </w:r>
            <w:r>
              <w:rPr>
                <w:spacing w:val="-8"/>
                <w:sz w:val="20"/>
              </w:rPr>
              <w:t> </w:t>
            </w:r>
            <w:r>
              <w:rPr>
                <w:spacing w:val="-4"/>
                <w:sz w:val="20"/>
              </w:rPr>
              <w:t>TRUST</w:t>
            </w:r>
          </w:p>
        </w:tc>
        <w:tc>
          <w:tcPr>
            <w:tcW w:w="5964" w:type="dxa"/>
            <w:tcBorders>
              <w:top w:val="nil"/>
              <w:left w:val="double" w:sz="24" w:space="0" w:color="000000"/>
              <w:bottom w:val="nil"/>
            </w:tcBorders>
            <w:shd w:val="clear" w:color="auto" w:fill="FFBD5A"/>
          </w:tcPr>
          <w:p>
            <w:pPr>
              <w:pStyle w:val="TableParagraph"/>
              <w:spacing w:line="223" w:lineRule="exact"/>
              <w:ind w:left="147"/>
              <w:rPr>
                <w:sz w:val="20"/>
              </w:rPr>
            </w:pPr>
            <w:r>
              <w:rPr>
                <w:sz w:val="20"/>
              </w:rPr>
              <w:t>opportunity for</w:t>
            </w:r>
            <w:r>
              <w:rPr>
                <w:spacing w:val="-5"/>
                <w:sz w:val="20"/>
              </w:rPr>
              <w:t> </w:t>
            </w:r>
            <w:r>
              <w:rPr>
                <w:sz w:val="20"/>
              </w:rPr>
              <w:t>both</w:t>
            </w:r>
            <w:r>
              <w:rPr>
                <w:spacing w:val="-4"/>
                <w:sz w:val="20"/>
              </w:rPr>
              <w:t> </w:t>
            </w:r>
            <w:r>
              <w:rPr>
                <w:sz w:val="20"/>
              </w:rPr>
              <w:t>me</w:t>
            </w:r>
            <w:r>
              <w:rPr>
                <w:spacing w:val="-3"/>
                <w:sz w:val="20"/>
              </w:rPr>
              <w:t> </w:t>
            </w:r>
            <w:r>
              <w:rPr>
                <w:sz w:val="20"/>
              </w:rPr>
              <w:t>and</w:t>
            </w:r>
            <w:r>
              <w:rPr>
                <w:spacing w:val="-5"/>
                <w:sz w:val="20"/>
              </w:rPr>
              <w:t> </w:t>
            </w:r>
            <w:r>
              <w:rPr>
                <w:sz w:val="20"/>
              </w:rPr>
              <w:t>my</w:t>
            </w:r>
            <w:r>
              <w:rPr>
                <w:spacing w:val="1"/>
                <w:sz w:val="20"/>
              </w:rPr>
              <w:t> </w:t>
            </w:r>
            <w:r>
              <w:rPr>
                <w:spacing w:val="-2"/>
                <w:sz w:val="20"/>
              </w:rPr>
              <w:t>family.”</w:t>
            </w:r>
          </w:p>
        </w:tc>
      </w:tr>
      <w:tr>
        <w:trPr>
          <w:trHeight w:val="518" w:hRule="atLeast"/>
        </w:trPr>
        <w:tc>
          <w:tcPr>
            <w:tcW w:w="2536" w:type="dxa"/>
            <w:tcBorders>
              <w:top w:val="nil"/>
            </w:tcBorders>
            <w:shd w:val="clear" w:color="auto" w:fill="FFBD5A"/>
          </w:tcPr>
          <w:p>
            <w:pPr>
              <w:pStyle w:val="TableParagraph"/>
              <w:spacing w:line="226" w:lineRule="exact"/>
              <w:ind w:left="176"/>
              <w:rPr>
                <w:sz w:val="20"/>
              </w:rPr>
            </w:pPr>
            <w:r>
              <w:rPr>
                <w:spacing w:val="-5"/>
                <w:sz w:val="20"/>
              </w:rPr>
              <w:t>WY</w:t>
            </w:r>
          </w:p>
        </w:tc>
        <w:tc>
          <w:tcPr>
            <w:tcW w:w="2595" w:type="dxa"/>
            <w:tcBorders>
              <w:top w:val="nil"/>
              <w:right w:val="double" w:sz="24" w:space="0" w:color="000000"/>
            </w:tcBorders>
            <w:shd w:val="clear" w:color="auto" w:fill="FFBD5A"/>
          </w:tcPr>
          <w:p>
            <w:pPr>
              <w:pStyle w:val="TableParagraph"/>
              <w:spacing w:line="226" w:lineRule="exact"/>
              <w:rPr>
                <w:sz w:val="20"/>
              </w:rPr>
            </w:pPr>
            <w:r>
              <w:rPr>
                <w:sz w:val="20"/>
              </w:rPr>
              <w:t>Scholar,</w:t>
            </w:r>
            <w:r>
              <w:rPr>
                <w:spacing w:val="-4"/>
                <w:sz w:val="20"/>
              </w:rPr>
              <w:t> </w:t>
            </w:r>
            <w:r>
              <w:rPr>
                <w:sz w:val="20"/>
              </w:rPr>
              <w:t>Douglas,</w:t>
            </w:r>
            <w:r>
              <w:rPr>
                <w:spacing w:val="-3"/>
                <w:sz w:val="20"/>
              </w:rPr>
              <w:t> </w:t>
            </w:r>
            <w:r>
              <w:rPr>
                <w:spacing w:val="-5"/>
                <w:sz w:val="20"/>
              </w:rPr>
              <w:t>WY</w:t>
            </w:r>
          </w:p>
        </w:tc>
        <w:tc>
          <w:tcPr>
            <w:tcW w:w="5964" w:type="dxa"/>
            <w:tcBorders>
              <w:top w:val="nil"/>
              <w:left w:val="double" w:sz="24" w:space="0" w:color="000000"/>
            </w:tcBorders>
            <w:shd w:val="clear" w:color="auto" w:fill="FFBD5A"/>
          </w:tcPr>
          <w:p>
            <w:pPr>
              <w:pStyle w:val="TableParagraph"/>
              <w:spacing w:line="226" w:lineRule="exact"/>
              <w:ind w:left="147"/>
              <w:rPr>
                <w:sz w:val="20"/>
              </w:rPr>
            </w:pPr>
            <w:r>
              <w:rPr>
                <w:sz w:val="20"/>
              </w:rPr>
              <w:t>Tappy</w:t>
            </w:r>
            <w:r>
              <w:rPr>
                <w:spacing w:val="-2"/>
                <w:sz w:val="20"/>
              </w:rPr>
              <w:t> </w:t>
            </w:r>
            <w:r>
              <w:rPr>
                <w:sz w:val="20"/>
              </w:rPr>
              <w:t>Gish,</w:t>
            </w:r>
            <w:r>
              <w:rPr>
                <w:spacing w:val="-1"/>
                <w:sz w:val="20"/>
              </w:rPr>
              <w:t> </w:t>
            </w:r>
            <w:r>
              <w:rPr>
                <w:sz w:val="20"/>
              </w:rPr>
              <w:t>E2016</w:t>
            </w:r>
            <w:r>
              <w:rPr>
                <w:spacing w:val="-3"/>
                <w:sz w:val="20"/>
              </w:rPr>
              <w:t> </w:t>
            </w:r>
            <w:r>
              <w:rPr>
                <w:sz w:val="20"/>
              </w:rPr>
              <w:t>TRUST,</w:t>
            </w:r>
            <w:r>
              <w:rPr>
                <w:spacing w:val="-1"/>
                <w:sz w:val="20"/>
              </w:rPr>
              <w:t> </w:t>
            </w:r>
            <w:r>
              <w:rPr>
                <w:sz w:val="20"/>
              </w:rPr>
              <w:t>Powell,</w:t>
            </w:r>
            <w:r>
              <w:rPr>
                <w:spacing w:val="-1"/>
                <w:sz w:val="20"/>
              </w:rPr>
              <w:t> </w:t>
            </w:r>
            <w:r>
              <w:rPr>
                <w:spacing w:val="-5"/>
                <w:sz w:val="20"/>
              </w:rPr>
              <w:t>WY</w:t>
            </w:r>
          </w:p>
        </w:tc>
      </w:tr>
    </w:tbl>
    <w:p>
      <w:pPr>
        <w:spacing w:after="0" w:line="226" w:lineRule="exact"/>
        <w:rPr>
          <w:sz w:val="20"/>
        </w:rPr>
        <w:sectPr>
          <w:footerReference w:type="default" r:id="rId15"/>
          <w:pgSz w:w="12240" w:h="15840"/>
          <w:pgMar w:footer="603" w:header="0" w:top="500" w:bottom="800" w:left="420" w:right="440"/>
          <w:pgNumType w:start="2"/>
        </w:sectPr>
      </w:pPr>
    </w:p>
    <w:p>
      <w:pPr>
        <w:pStyle w:val="Heading1"/>
        <w:tabs>
          <w:tab w:pos="2591" w:val="left" w:leader="none"/>
          <w:tab w:pos="11243" w:val="left" w:leader="none"/>
        </w:tabs>
        <w:spacing w:before="82"/>
      </w:pPr>
      <w:r>
        <w:rPr>
          <w:color w:val="FFFFFF"/>
          <w:shd w:fill="990000" w:color="auto" w:val="clear"/>
        </w:rPr>
        <w:tab/>
        <w:t>Frequently</w:t>
      </w:r>
      <w:r>
        <w:rPr>
          <w:color w:val="FFFFFF"/>
          <w:spacing w:val="-13"/>
          <w:shd w:fill="990000" w:color="auto" w:val="clear"/>
        </w:rPr>
        <w:t> </w:t>
      </w:r>
      <w:r>
        <w:rPr>
          <w:color w:val="FFFFFF"/>
          <w:shd w:fill="990000" w:color="auto" w:val="clear"/>
        </w:rPr>
        <w:t>Asked</w:t>
      </w:r>
      <w:r>
        <w:rPr>
          <w:color w:val="FFFFFF"/>
          <w:spacing w:val="-18"/>
          <w:shd w:fill="990000" w:color="auto" w:val="clear"/>
        </w:rPr>
        <w:t> </w:t>
      </w:r>
      <w:r>
        <w:rPr>
          <w:color w:val="FFFFFF"/>
          <w:spacing w:val="-2"/>
          <w:shd w:fill="990000" w:color="auto" w:val="clear"/>
        </w:rPr>
        <w:t>Questions</w:t>
      </w:r>
      <w:r>
        <w:rPr>
          <w:color w:val="FFFFFF"/>
          <w:shd w:fill="990000" w:color="auto" w:val="clear"/>
        </w:rPr>
        <w:tab/>
      </w:r>
    </w:p>
    <w:p>
      <w:pPr>
        <w:pStyle w:val="Heading4"/>
        <w:spacing w:before="270"/>
        <w:rPr>
          <w:i/>
        </w:rPr>
      </w:pPr>
      <w:bookmarkStart w:name="Why would I want to participate in the T" w:id="2"/>
      <w:bookmarkEnd w:id="2"/>
      <w:r>
        <w:rPr>
          <w:b w:val="0"/>
          <w:i w:val="0"/>
        </w:rPr>
      </w:r>
      <w:r>
        <w:rPr>
          <w:i/>
          <w:color w:val="990000"/>
        </w:rPr>
        <w:t>Why</w:t>
      </w:r>
      <w:r>
        <w:rPr>
          <w:i/>
          <w:color w:val="990000"/>
          <w:spacing w:val="-2"/>
        </w:rPr>
        <w:t> </w:t>
      </w:r>
      <w:r>
        <w:rPr>
          <w:i/>
          <w:color w:val="990000"/>
        </w:rPr>
        <w:t>would</w:t>
      </w:r>
      <w:r>
        <w:rPr>
          <w:i/>
          <w:color w:val="990000"/>
          <w:spacing w:val="-3"/>
        </w:rPr>
        <w:t> </w:t>
      </w:r>
      <w:r>
        <w:rPr>
          <w:i/>
          <w:color w:val="990000"/>
        </w:rPr>
        <w:t>I want</w:t>
      </w:r>
      <w:r>
        <w:rPr>
          <w:i/>
          <w:color w:val="990000"/>
          <w:spacing w:val="-4"/>
        </w:rPr>
        <w:t> </w:t>
      </w:r>
      <w:r>
        <w:rPr>
          <w:i/>
          <w:color w:val="990000"/>
        </w:rPr>
        <w:t>to</w:t>
      </w:r>
      <w:r>
        <w:rPr>
          <w:i/>
          <w:color w:val="990000"/>
          <w:spacing w:val="-2"/>
        </w:rPr>
        <w:t> </w:t>
      </w:r>
      <w:r>
        <w:rPr>
          <w:i/>
          <w:color w:val="990000"/>
        </w:rPr>
        <w:t>participate in</w:t>
      </w:r>
      <w:r>
        <w:rPr>
          <w:i/>
          <w:color w:val="990000"/>
          <w:spacing w:val="-3"/>
        </w:rPr>
        <w:t> </w:t>
      </w:r>
      <w:r>
        <w:rPr>
          <w:i/>
          <w:color w:val="990000"/>
        </w:rPr>
        <w:t>the TRUST</w:t>
      </w:r>
      <w:r>
        <w:rPr>
          <w:i/>
          <w:color w:val="990000"/>
          <w:spacing w:val="-1"/>
        </w:rPr>
        <w:t> </w:t>
      </w:r>
      <w:r>
        <w:rPr>
          <w:i/>
          <w:color w:val="990000"/>
          <w:spacing w:val="-2"/>
        </w:rPr>
        <w:t>Program?</w:t>
      </w:r>
    </w:p>
    <w:p>
      <w:pPr>
        <w:pStyle w:val="BodyText"/>
        <w:spacing w:before="2"/>
        <w:ind w:left="300" w:right="228"/>
      </w:pPr>
      <w:r>
        <w:rPr/>
        <w:t>The TRUST program is for students who have an interest in a career in underserved rural and small city medicine. TRUST nurtures the desire to care for underserved populations by matching each TRUST Scholar with a rural or underserved community for various educational experiences throughout the four years of medical school. TRUST scholars participate in many unique learning opportunities, such as experiencing the practice of medicine at their TRUST site, participation in the</w:t>
      </w:r>
      <w:r>
        <w:rPr>
          <w:spacing w:val="-4"/>
        </w:rPr>
        <w:t> </w:t>
      </w:r>
      <w:r>
        <w:rPr/>
        <w:t>Underserved</w:t>
      </w:r>
      <w:r>
        <w:rPr>
          <w:spacing w:val="-4"/>
        </w:rPr>
        <w:t> </w:t>
      </w:r>
      <w:r>
        <w:rPr/>
        <w:t>Pathway,</w:t>
      </w:r>
      <w:r>
        <w:rPr>
          <w:spacing w:val="-4"/>
        </w:rPr>
        <w:t> </w:t>
      </w:r>
      <w:r>
        <w:rPr/>
        <w:t>unique TRUST</w:t>
      </w:r>
      <w:r>
        <w:rPr>
          <w:spacing w:val="-5"/>
        </w:rPr>
        <w:t> </w:t>
      </w:r>
      <w:r>
        <w:rPr/>
        <w:t>curricular</w:t>
      </w:r>
      <w:r>
        <w:rPr>
          <w:spacing w:val="-5"/>
        </w:rPr>
        <w:t> </w:t>
      </w:r>
      <w:r>
        <w:rPr/>
        <w:t>offerings,</w:t>
      </w:r>
      <w:r>
        <w:rPr>
          <w:spacing w:val="-3"/>
        </w:rPr>
        <w:t> </w:t>
      </w:r>
      <w:r>
        <w:rPr/>
        <w:t>leadership</w:t>
      </w:r>
      <w:r>
        <w:rPr>
          <w:spacing w:val="-4"/>
        </w:rPr>
        <w:t> </w:t>
      </w:r>
      <w:r>
        <w:rPr/>
        <w:t>training</w:t>
      </w:r>
      <w:r>
        <w:rPr>
          <w:color w:val="FF00FF"/>
        </w:rPr>
        <w:t>,</w:t>
      </w:r>
      <w:r>
        <w:rPr>
          <w:color w:val="FF00FF"/>
          <w:spacing w:val="-3"/>
        </w:rPr>
        <w:t> </w:t>
      </w:r>
      <w:r>
        <w:rPr/>
        <w:t>and opportunities</w:t>
      </w:r>
      <w:r>
        <w:rPr>
          <w:spacing w:val="-4"/>
        </w:rPr>
        <w:t> </w:t>
      </w:r>
      <w:r>
        <w:rPr/>
        <w:t>to</w:t>
      </w:r>
      <w:r>
        <w:rPr>
          <w:spacing w:val="-4"/>
        </w:rPr>
        <w:t> </w:t>
      </w:r>
      <w:r>
        <w:rPr/>
        <w:t>attend</w:t>
      </w:r>
      <w:r>
        <w:rPr>
          <w:spacing w:val="-3"/>
        </w:rPr>
        <w:t> </w:t>
      </w:r>
      <w:r>
        <w:rPr/>
        <w:t>a</w:t>
      </w:r>
      <w:r>
        <w:rPr>
          <w:spacing w:val="-4"/>
        </w:rPr>
        <w:t> </w:t>
      </w:r>
      <w:r>
        <w:rPr/>
        <w:t>variety</w:t>
      </w:r>
      <w:r>
        <w:rPr>
          <w:spacing w:val="-3"/>
        </w:rPr>
        <w:t> </w:t>
      </w:r>
      <w:r>
        <w:rPr/>
        <w:t>of national meetings. TRUST</w:t>
      </w:r>
      <w:r>
        <w:rPr>
          <w:spacing w:val="-1"/>
        </w:rPr>
        <w:t> </w:t>
      </w:r>
      <w:r>
        <w:rPr/>
        <w:t>scholars also form a network of</w:t>
      </w:r>
      <w:r>
        <w:rPr>
          <w:spacing w:val="-1"/>
        </w:rPr>
        <w:t> </w:t>
      </w:r>
      <w:r>
        <w:rPr/>
        <w:t>TRUST</w:t>
      </w:r>
      <w:r>
        <w:rPr>
          <w:spacing w:val="-1"/>
        </w:rPr>
        <w:t> </w:t>
      </w:r>
      <w:r>
        <w:rPr/>
        <w:t>students who share a similar</w:t>
      </w:r>
      <w:r>
        <w:rPr>
          <w:spacing w:val="-1"/>
        </w:rPr>
        <w:t> </w:t>
      </w:r>
      <w:r>
        <w:rPr/>
        <w:t>passion for the care of</w:t>
      </w:r>
      <w:r>
        <w:rPr>
          <w:spacing w:val="-1"/>
        </w:rPr>
        <w:t> </w:t>
      </w:r>
      <w:r>
        <w:rPr/>
        <w:t>the underserved both with their state cohort and the larger UWSOM TRUST scholar cohort.</w:t>
      </w:r>
    </w:p>
    <w:p>
      <w:pPr>
        <w:pStyle w:val="Heading4"/>
        <w:rPr>
          <w:i/>
        </w:rPr>
      </w:pPr>
      <w:bookmarkStart w:name="Do I get to choose where I will spend my" w:id="3"/>
      <w:bookmarkEnd w:id="3"/>
      <w:r>
        <w:rPr>
          <w:b w:val="0"/>
          <w:i w:val="0"/>
        </w:rPr>
      </w:r>
      <w:r>
        <w:rPr>
          <w:i/>
          <w:color w:val="990000"/>
        </w:rPr>
        <w:t>Do</w:t>
      </w:r>
      <w:r>
        <w:rPr>
          <w:i/>
          <w:color w:val="990000"/>
          <w:spacing w:val="-3"/>
        </w:rPr>
        <w:t> </w:t>
      </w:r>
      <w:r>
        <w:rPr>
          <w:i/>
          <w:color w:val="990000"/>
        </w:rPr>
        <w:t>I get</w:t>
      </w:r>
      <w:r>
        <w:rPr>
          <w:i/>
          <w:color w:val="990000"/>
          <w:spacing w:val="-4"/>
        </w:rPr>
        <w:t> </w:t>
      </w:r>
      <w:r>
        <w:rPr>
          <w:i/>
          <w:color w:val="990000"/>
        </w:rPr>
        <w:t>to</w:t>
      </w:r>
      <w:r>
        <w:rPr>
          <w:i/>
          <w:color w:val="990000"/>
          <w:spacing w:val="-2"/>
        </w:rPr>
        <w:t> </w:t>
      </w:r>
      <w:r>
        <w:rPr>
          <w:i/>
          <w:color w:val="990000"/>
        </w:rPr>
        <w:t>choose where</w:t>
      </w:r>
      <w:r>
        <w:rPr>
          <w:i/>
          <w:color w:val="990000"/>
          <w:spacing w:val="-1"/>
        </w:rPr>
        <w:t> </w:t>
      </w:r>
      <w:r>
        <w:rPr>
          <w:i/>
          <w:color w:val="990000"/>
        </w:rPr>
        <w:t>I will</w:t>
      </w:r>
      <w:r>
        <w:rPr>
          <w:i/>
          <w:color w:val="990000"/>
          <w:spacing w:val="-2"/>
        </w:rPr>
        <w:t> </w:t>
      </w:r>
      <w:r>
        <w:rPr>
          <w:i/>
          <w:color w:val="990000"/>
        </w:rPr>
        <w:t>spend</w:t>
      </w:r>
      <w:r>
        <w:rPr>
          <w:i/>
          <w:color w:val="990000"/>
          <w:spacing w:val="-3"/>
        </w:rPr>
        <w:t> </w:t>
      </w:r>
      <w:r>
        <w:rPr>
          <w:i/>
          <w:color w:val="990000"/>
        </w:rPr>
        <w:t>my </w:t>
      </w:r>
      <w:r>
        <w:rPr>
          <w:i/>
          <w:color w:val="990000"/>
          <w:spacing w:val="-4"/>
        </w:rPr>
        <w:t>time?</w:t>
      </w:r>
    </w:p>
    <w:p>
      <w:pPr>
        <w:pStyle w:val="BodyText"/>
        <w:spacing w:before="1"/>
        <w:ind w:left="300" w:right="209"/>
      </w:pPr>
      <w:bookmarkStart w:name="The exact location for your continuity e" w:id="4"/>
      <w:bookmarkEnd w:id="4"/>
      <w:r>
        <w:rPr/>
      </w:r>
      <w:r>
        <w:rPr/>
        <w:t>The</w:t>
      </w:r>
      <w:r>
        <w:rPr>
          <w:spacing w:val="-4"/>
        </w:rPr>
        <w:t> </w:t>
      </w:r>
      <w:r>
        <w:rPr/>
        <w:t>exact</w:t>
      </w:r>
      <w:r>
        <w:rPr>
          <w:spacing w:val="-2"/>
        </w:rPr>
        <w:t> </w:t>
      </w:r>
      <w:r>
        <w:rPr/>
        <w:t>location</w:t>
      </w:r>
      <w:r>
        <w:rPr>
          <w:spacing w:val="-4"/>
        </w:rPr>
        <w:t> </w:t>
      </w:r>
      <w:r>
        <w:rPr/>
        <w:t>for</w:t>
      </w:r>
      <w:r>
        <w:rPr>
          <w:spacing w:val="-5"/>
        </w:rPr>
        <w:t> </w:t>
      </w:r>
      <w:r>
        <w:rPr/>
        <w:t>your</w:t>
      </w:r>
      <w:r>
        <w:rPr>
          <w:spacing w:val="-5"/>
        </w:rPr>
        <w:t> </w:t>
      </w:r>
      <w:r>
        <w:rPr/>
        <w:t>continuity</w:t>
      </w:r>
      <w:r>
        <w:rPr>
          <w:spacing w:val="-3"/>
        </w:rPr>
        <w:t> </w:t>
      </w:r>
      <w:r>
        <w:rPr/>
        <w:t>experiences</w:t>
      </w:r>
      <w:r>
        <w:rPr>
          <w:spacing w:val="-3"/>
        </w:rPr>
        <w:t> </w:t>
      </w:r>
      <w:r>
        <w:rPr/>
        <w:t>will</w:t>
      </w:r>
      <w:r>
        <w:rPr>
          <w:spacing w:val="-3"/>
        </w:rPr>
        <w:t> </w:t>
      </w:r>
      <w:r>
        <w:rPr/>
        <w:t>be determined</w:t>
      </w:r>
      <w:r>
        <w:rPr>
          <w:spacing w:val="-3"/>
        </w:rPr>
        <w:t> </w:t>
      </w:r>
      <w:r>
        <w:rPr/>
        <w:t>after</w:t>
      </w:r>
      <w:r>
        <w:rPr>
          <w:spacing w:val="-5"/>
        </w:rPr>
        <w:t> </w:t>
      </w:r>
      <w:r>
        <w:rPr/>
        <w:t>reviewing</w:t>
      </w:r>
      <w:r>
        <w:rPr>
          <w:spacing w:val="-2"/>
        </w:rPr>
        <w:t> </w:t>
      </w:r>
      <w:r>
        <w:rPr/>
        <w:t>your</w:t>
      </w:r>
      <w:r>
        <w:rPr>
          <w:spacing w:val="-5"/>
        </w:rPr>
        <w:t> </w:t>
      </w:r>
      <w:r>
        <w:rPr/>
        <w:t>application</w:t>
      </w:r>
      <w:r>
        <w:rPr>
          <w:spacing w:val="-4"/>
        </w:rPr>
        <w:t> </w:t>
      </w:r>
      <w:r>
        <w:rPr/>
        <w:t>and</w:t>
      </w:r>
      <w:r>
        <w:rPr>
          <w:spacing w:val="-4"/>
        </w:rPr>
        <w:t> </w:t>
      </w:r>
      <w:r>
        <w:rPr/>
        <w:t>in</w:t>
      </w:r>
      <w:r>
        <w:rPr>
          <w:spacing w:val="-4"/>
        </w:rPr>
        <w:t> </w:t>
      </w:r>
      <w:r>
        <w:rPr/>
        <w:t>consultation with you. We have a limited number of sites available and sites may change from year to year. Therefore, we will make placements based on all the information available during</w:t>
      </w:r>
      <w:r>
        <w:rPr>
          <w:spacing w:val="13"/>
        </w:rPr>
        <w:t> </w:t>
      </w:r>
      <w:r>
        <w:rPr/>
        <w:t>the matching process.</w:t>
      </w:r>
      <w:r>
        <w:rPr>
          <w:spacing w:val="69"/>
        </w:rPr>
        <w:t> </w:t>
      </w:r>
      <w:r>
        <w:rPr/>
        <w:t>Your continuity community will be one</w:t>
      </w:r>
      <w:r>
        <w:rPr/>
        <w:t> of the three locations in Wyoming - Douglas, Thermopolis and Powell.</w:t>
      </w:r>
    </w:p>
    <w:p>
      <w:pPr>
        <w:pStyle w:val="Heading4"/>
        <w:rPr>
          <w:i/>
        </w:rPr>
      </w:pPr>
      <w:bookmarkStart w:name="Do I have to choose a primary care speci" w:id="5"/>
      <w:bookmarkEnd w:id="5"/>
      <w:r>
        <w:rPr>
          <w:b w:val="0"/>
          <w:i w:val="0"/>
        </w:rPr>
      </w:r>
      <w:r>
        <w:rPr>
          <w:i/>
          <w:color w:val="990000"/>
        </w:rPr>
        <w:t>Do</w:t>
      </w:r>
      <w:r>
        <w:rPr>
          <w:i/>
          <w:color w:val="990000"/>
          <w:spacing w:val="-6"/>
        </w:rPr>
        <w:t> </w:t>
      </w:r>
      <w:r>
        <w:rPr>
          <w:i/>
          <w:color w:val="990000"/>
        </w:rPr>
        <w:t>I</w:t>
      </w:r>
      <w:r>
        <w:rPr>
          <w:i/>
          <w:color w:val="990000"/>
          <w:spacing w:val="-1"/>
        </w:rPr>
        <w:t> </w:t>
      </w:r>
      <w:r>
        <w:rPr>
          <w:i/>
          <w:color w:val="990000"/>
        </w:rPr>
        <w:t>have</w:t>
      </w:r>
      <w:r>
        <w:rPr>
          <w:i/>
          <w:color w:val="990000"/>
          <w:spacing w:val="-1"/>
        </w:rPr>
        <w:t> </w:t>
      </w:r>
      <w:r>
        <w:rPr>
          <w:i/>
          <w:color w:val="990000"/>
        </w:rPr>
        <w:t>to</w:t>
      </w:r>
      <w:r>
        <w:rPr>
          <w:i/>
          <w:color w:val="990000"/>
          <w:spacing w:val="-3"/>
        </w:rPr>
        <w:t> </w:t>
      </w:r>
      <w:r>
        <w:rPr>
          <w:i/>
          <w:color w:val="990000"/>
        </w:rPr>
        <w:t>choose</w:t>
      </w:r>
      <w:r>
        <w:rPr>
          <w:i/>
          <w:color w:val="990000"/>
          <w:spacing w:val="-1"/>
        </w:rPr>
        <w:t> </w:t>
      </w:r>
      <w:r>
        <w:rPr>
          <w:i/>
          <w:color w:val="990000"/>
        </w:rPr>
        <w:t>a</w:t>
      </w:r>
      <w:r>
        <w:rPr>
          <w:i/>
          <w:color w:val="990000"/>
          <w:spacing w:val="-3"/>
        </w:rPr>
        <w:t> </w:t>
      </w:r>
      <w:r>
        <w:rPr>
          <w:i/>
          <w:color w:val="990000"/>
        </w:rPr>
        <w:t>primary</w:t>
      </w:r>
      <w:r>
        <w:rPr>
          <w:i/>
          <w:color w:val="990000"/>
          <w:spacing w:val="-2"/>
        </w:rPr>
        <w:t> </w:t>
      </w:r>
      <w:r>
        <w:rPr>
          <w:i/>
          <w:color w:val="990000"/>
        </w:rPr>
        <w:t>care</w:t>
      </w:r>
      <w:r>
        <w:rPr>
          <w:i/>
          <w:color w:val="990000"/>
          <w:spacing w:val="-1"/>
        </w:rPr>
        <w:t> </w:t>
      </w:r>
      <w:r>
        <w:rPr>
          <w:i/>
          <w:color w:val="990000"/>
        </w:rPr>
        <w:t>specialty</w:t>
      </w:r>
      <w:r>
        <w:rPr>
          <w:i/>
          <w:color w:val="990000"/>
          <w:spacing w:val="-1"/>
        </w:rPr>
        <w:t> </w:t>
      </w:r>
      <w:r>
        <w:rPr>
          <w:i/>
          <w:color w:val="990000"/>
        </w:rPr>
        <w:t>to</w:t>
      </w:r>
      <w:r>
        <w:rPr>
          <w:i/>
          <w:color w:val="990000"/>
          <w:spacing w:val="-3"/>
        </w:rPr>
        <w:t> </w:t>
      </w:r>
      <w:r>
        <w:rPr>
          <w:i/>
          <w:color w:val="990000"/>
        </w:rPr>
        <w:t>participate</w:t>
      </w:r>
      <w:r>
        <w:rPr>
          <w:i/>
          <w:color w:val="990000"/>
          <w:spacing w:val="-1"/>
        </w:rPr>
        <w:t> </w:t>
      </w:r>
      <w:r>
        <w:rPr>
          <w:i/>
          <w:color w:val="990000"/>
        </w:rPr>
        <w:t>in</w:t>
      </w:r>
      <w:r>
        <w:rPr>
          <w:i/>
          <w:color w:val="990000"/>
          <w:spacing w:val="-3"/>
        </w:rPr>
        <w:t> </w:t>
      </w:r>
      <w:r>
        <w:rPr>
          <w:i/>
          <w:color w:val="990000"/>
          <w:spacing w:val="-2"/>
        </w:rPr>
        <w:t>TRUST?</w:t>
      </w:r>
    </w:p>
    <w:p>
      <w:pPr>
        <w:pStyle w:val="BodyText"/>
        <w:spacing w:before="2"/>
        <w:ind w:left="300" w:right="188"/>
        <w:jc w:val="both"/>
      </w:pPr>
      <w:bookmarkStart w:name="No. TRUST Scholars will generally choose" w:id="6"/>
      <w:bookmarkEnd w:id="6"/>
      <w:r>
        <w:rPr/>
      </w:r>
      <w:r>
        <w:rPr/>
        <w:t>No. TRUST Scholars will generally choose a primary care specialty (Family Medicine, Internal Medicine or Pediatrics). However, other specialties with physician workforce shortages lend themselves to rural and small city underserved practices, such as: General Surgery, OB/Gyn, Psychiatry, etc. In general, participating in TRUST will be advantageous preparation for students entering most specialties.</w:t>
      </w:r>
    </w:p>
    <w:p>
      <w:pPr>
        <w:pStyle w:val="Heading4"/>
        <w:spacing w:line="267" w:lineRule="exact" w:before="76"/>
        <w:jc w:val="both"/>
        <w:rPr>
          <w:i/>
        </w:rPr>
      </w:pPr>
      <w:bookmarkStart w:name="Where will I complete my clinical years " w:id="7"/>
      <w:bookmarkEnd w:id="7"/>
      <w:r>
        <w:rPr>
          <w:b w:val="0"/>
          <w:i w:val="0"/>
        </w:rPr>
      </w:r>
      <w:r>
        <w:rPr>
          <w:i/>
          <w:color w:val="990000"/>
        </w:rPr>
        <w:t>Where</w:t>
      </w:r>
      <w:r>
        <w:rPr>
          <w:i/>
          <w:color w:val="990000"/>
          <w:spacing w:val="-2"/>
        </w:rPr>
        <w:t> </w:t>
      </w:r>
      <w:r>
        <w:rPr>
          <w:i/>
          <w:color w:val="990000"/>
        </w:rPr>
        <w:t>will</w:t>
      </w:r>
      <w:r>
        <w:rPr>
          <w:i/>
          <w:color w:val="990000"/>
          <w:spacing w:val="-2"/>
        </w:rPr>
        <w:t> </w:t>
      </w:r>
      <w:r>
        <w:rPr>
          <w:i/>
          <w:color w:val="990000"/>
        </w:rPr>
        <w:t>I</w:t>
      </w:r>
      <w:r>
        <w:rPr>
          <w:i/>
          <w:color w:val="990000"/>
          <w:spacing w:val="-2"/>
        </w:rPr>
        <w:t> </w:t>
      </w:r>
      <w:r>
        <w:rPr>
          <w:i/>
          <w:color w:val="990000"/>
        </w:rPr>
        <w:t>complete</w:t>
      </w:r>
      <w:r>
        <w:rPr>
          <w:i/>
          <w:color w:val="990000"/>
          <w:spacing w:val="-1"/>
        </w:rPr>
        <w:t> </w:t>
      </w:r>
      <w:r>
        <w:rPr>
          <w:i/>
          <w:color w:val="990000"/>
        </w:rPr>
        <w:t>my</w:t>
      </w:r>
      <w:r>
        <w:rPr>
          <w:i/>
          <w:color w:val="990000"/>
          <w:spacing w:val="-2"/>
        </w:rPr>
        <w:t> </w:t>
      </w:r>
      <w:r>
        <w:rPr>
          <w:i/>
          <w:color w:val="990000"/>
        </w:rPr>
        <w:t>clinical</w:t>
      </w:r>
      <w:r>
        <w:rPr>
          <w:i/>
          <w:color w:val="990000"/>
          <w:spacing w:val="-2"/>
        </w:rPr>
        <w:t> </w:t>
      </w:r>
      <w:r>
        <w:rPr>
          <w:i/>
          <w:color w:val="990000"/>
        </w:rPr>
        <w:t>years</w:t>
      </w:r>
      <w:r>
        <w:rPr>
          <w:i/>
          <w:color w:val="990000"/>
          <w:spacing w:val="-5"/>
        </w:rPr>
        <w:t> </w:t>
      </w:r>
      <w:r>
        <w:rPr>
          <w:i/>
          <w:color w:val="990000"/>
        </w:rPr>
        <w:t>of</w:t>
      </w:r>
      <w:r>
        <w:rPr>
          <w:i/>
          <w:color w:val="990000"/>
          <w:spacing w:val="-2"/>
        </w:rPr>
        <w:t> </w:t>
      </w:r>
      <w:r>
        <w:rPr>
          <w:i/>
          <w:color w:val="990000"/>
        </w:rPr>
        <w:t>medical</w:t>
      </w:r>
      <w:r>
        <w:rPr>
          <w:i/>
          <w:color w:val="990000"/>
          <w:spacing w:val="-2"/>
        </w:rPr>
        <w:t> school?</w:t>
      </w:r>
    </w:p>
    <w:p>
      <w:pPr>
        <w:pStyle w:val="BodyText"/>
        <w:ind w:left="300" w:right="209"/>
      </w:pPr>
      <w:bookmarkStart w:name="TRUST Scholars will complete a WWAMI Rur" w:id="8"/>
      <w:bookmarkEnd w:id="8"/>
      <w:r>
        <w:rPr/>
      </w:r>
      <w:r>
        <w:rPr/>
        <w:t>TRUST Scholars will complete a WWAMI Rural Integrated Training Track Experience (WRITE) during 22-24 weeks of their clinical phase (second phase).</w:t>
      </w:r>
      <w:r>
        <w:rPr>
          <w:spacing w:val="40"/>
        </w:rPr>
        <w:t> </w:t>
      </w:r>
      <w:r>
        <w:rPr/>
        <w:t>This final TRUST requirement is the capstone of our longitudinal curriculum.</w:t>
      </w:r>
      <w:r>
        <w:rPr>
          <w:spacing w:val="40"/>
        </w:rPr>
        <w:t> </w:t>
      </w:r>
      <w:r>
        <w:rPr/>
        <w:t>TRUST Scholars</w:t>
      </w:r>
      <w:r>
        <w:rPr>
          <w:spacing w:val="-5"/>
        </w:rPr>
        <w:t> </w:t>
      </w:r>
      <w:r>
        <w:rPr/>
        <w:t>who</w:t>
      </w:r>
      <w:r>
        <w:rPr>
          <w:spacing w:val="-4"/>
        </w:rPr>
        <w:t> </w:t>
      </w:r>
      <w:r>
        <w:rPr/>
        <w:t>complete</w:t>
      </w:r>
      <w:r>
        <w:rPr>
          <w:spacing w:val="-3"/>
        </w:rPr>
        <w:t> </w:t>
      </w:r>
      <w:r>
        <w:rPr/>
        <w:t>the</w:t>
      </w:r>
      <w:r>
        <w:rPr>
          <w:spacing w:val="-4"/>
        </w:rPr>
        <w:t> </w:t>
      </w:r>
      <w:r>
        <w:rPr/>
        <w:t>WRITE</w:t>
      </w:r>
      <w:r>
        <w:rPr>
          <w:spacing w:val="-1"/>
        </w:rPr>
        <w:t> </w:t>
      </w:r>
      <w:r>
        <w:rPr/>
        <w:t>experience</w:t>
      </w:r>
      <w:r>
        <w:rPr>
          <w:spacing w:val="-3"/>
        </w:rPr>
        <w:t> </w:t>
      </w:r>
      <w:r>
        <w:rPr/>
        <w:t>usually</w:t>
      </w:r>
      <w:r>
        <w:rPr>
          <w:spacing w:val="-3"/>
        </w:rPr>
        <w:t> </w:t>
      </w:r>
      <w:r>
        <w:rPr/>
        <w:t>see</w:t>
      </w:r>
      <w:r>
        <w:rPr>
          <w:spacing w:val="-3"/>
        </w:rPr>
        <w:t> </w:t>
      </w:r>
      <w:r>
        <w:rPr/>
        <w:t>more</w:t>
      </w:r>
      <w:r>
        <w:rPr>
          <w:spacing w:val="-3"/>
        </w:rPr>
        <w:t> </w:t>
      </w:r>
      <w:r>
        <w:rPr/>
        <w:t>patients</w:t>
      </w:r>
      <w:r>
        <w:rPr>
          <w:spacing w:val="-5"/>
        </w:rPr>
        <w:t> </w:t>
      </w:r>
      <w:r>
        <w:rPr/>
        <w:t>with</w:t>
      </w:r>
      <w:r>
        <w:rPr>
          <w:spacing w:val="-4"/>
        </w:rPr>
        <w:t> </w:t>
      </w:r>
      <w:r>
        <w:rPr/>
        <w:t>a</w:t>
      </w:r>
      <w:r>
        <w:rPr>
          <w:spacing w:val="-4"/>
        </w:rPr>
        <w:t> </w:t>
      </w:r>
      <w:r>
        <w:rPr/>
        <w:t>higher</w:t>
      </w:r>
      <w:r>
        <w:rPr>
          <w:spacing w:val="-5"/>
        </w:rPr>
        <w:t> </w:t>
      </w:r>
      <w:r>
        <w:rPr/>
        <w:t>level</w:t>
      </w:r>
      <w:r>
        <w:rPr>
          <w:spacing w:val="-3"/>
        </w:rPr>
        <w:t> </w:t>
      </w:r>
      <w:r>
        <w:rPr/>
        <w:t>of</w:t>
      </w:r>
      <w:r>
        <w:rPr>
          <w:spacing w:val="-1"/>
        </w:rPr>
        <w:t> </w:t>
      </w:r>
      <w:r>
        <w:rPr/>
        <w:t>responsibility</w:t>
      </w:r>
      <w:r>
        <w:rPr>
          <w:spacing w:val="-3"/>
        </w:rPr>
        <w:t> </w:t>
      </w:r>
      <w:r>
        <w:rPr/>
        <w:t>than</w:t>
      </w:r>
      <w:r>
        <w:rPr>
          <w:spacing w:val="-4"/>
        </w:rPr>
        <w:t> </w:t>
      </w:r>
      <w:r>
        <w:rPr/>
        <w:t>students participating in the more traditional clerkship blocks.</w:t>
      </w:r>
    </w:p>
    <w:p>
      <w:pPr>
        <w:pStyle w:val="Heading4"/>
        <w:spacing w:before="74"/>
        <w:rPr>
          <w:i/>
        </w:rPr>
      </w:pPr>
      <w:bookmarkStart w:name="What happens if I decide to leave the TR" w:id="9"/>
      <w:bookmarkEnd w:id="9"/>
      <w:r>
        <w:rPr>
          <w:b w:val="0"/>
          <w:i w:val="0"/>
        </w:rPr>
      </w:r>
      <w:r>
        <w:rPr>
          <w:i/>
          <w:color w:val="990000"/>
        </w:rPr>
        <w:t>What</w:t>
      </w:r>
      <w:r>
        <w:rPr>
          <w:i/>
          <w:color w:val="990000"/>
          <w:spacing w:val="-6"/>
        </w:rPr>
        <w:t> </w:t>
      </w:r>
      <w:r>
        <w:rPr>
          <w:i/>
          <w:color w:val="990000"/>
        </w:rPr>
        <w:t>happens</w:t>
      </w:r>
      <w:r>
        <w:rPr>
          <w:i/>
          <w:color w:val="990000"/>
          <w:spacing w:val="-4"/>
        </w:rPr>
        <w:t> </w:t>
      </w:r>
      <w:r>
        <w:rPr>
          <w:i/>
          <w:color w:val="990000"/>
        </w:rPr>
        <w:t>if</w:t>
      </w:r>
      <w:r>
        <w:rPr>
          <w:i/>
          <w:color w:val="990000"/>
          <w:spacing w:val="-2"/>
        </w:rPr>
        <w:t> </w:t>
      </w:r>
      <w:r>
        <w:rPr>
          <w:i/>
          <w:color w:val="990000"/>
        </w:rPr>
        <w:t>I</w:t>
      </w:r>
      <w:r>
        <w:rPr>
          <w:i/>
          <w:color w:val="990000"/>
          <w:spacing w:val="-1"/>
        </w:rPr>
        <w:t> </w:t>
      </w:r>
      <w:r>
        <w:rPr>
          <w:i/>
          <w:color w:val="990000"/>
        </w:rPr>
        <w:t>decide</w:t>
      </w:r>
      <w:r>
        <w:rPr>
          <w:i/>
          <w:color w:val="990000"/>
          <w:spacing w:val="-1"/>
        </w:rPr>
        <w:t> </w:t>
      </w:r>
      <w:r>
        <w:rPr>
          <w:i/>
          <w:color w:val="990000"/>
        </w:rPr>
        <w:t>to</w:t>
      </w:r>
      <w:r>
        <w:rPr>
          <w:i/>
          <w:color w:val="990000"/>
          <w:spacing w:val="-2"/>
        </w:rPr>
        <w:t> </w:t>
      </w:r>
      <w:r>
        <w:rPr>
          <w:i/>
          <w:color w:val="990000"/>
        </w:rPr>
        <w:t>leave</w:t>
      </w:r>
      <w:r>
        <w:rPr>
          <w:i/>
          <w:color w:val="990000"/>
          <w:spacing w:val="-1"/>
        </w:rPr>
        <w:t> </w:t>
      </w:r>
      <w:r>
        <w:rPr>
          <w:i/>
          <w:color w:val="990000"/>
        </w:rPr>
        <w:t>the</w:t>
      </w:r>
      <w:r>
        <w:rPr>
          <w:i/>
          <w:color w:val="990000"/>
          <w:spacing w:val="-5"/>
        </w:rPr>
        <w:t> </w:t>
      </w:r>
      <w:r>
        <w:rPr>
          <w:i/>
          <w:color w:val="990000"/>
        </w:rPr>
        <w:t>TRUST</w:t>
      </w:r>
      <w:r>
        <w:rPr>
          <w:i/>
          <w:color w:val="990000"/>
          <w:spacing w:val="-2"/>
        </w:rPr>
        <w:t> </w:t>
      </w:r>
      <w:r>
        <w:rPr>
          <w:i/>
          <w:color w:val="990000"/>
        </w:rPr>
        <w:t>program</w:t>
      </w:r>
      <w:r>
        <w:rPr>
          <w:i/>
          <w:color w:val="990000"/>
          <w:spacing w:val="-4"/>
        </w:rPr>
        <w:t> </w:t>
      </w:r>
      <w:r>
        <w:rPr>
          <w:i/>
          <w:color w:val="990000"/>
        </w:rPr>
        <w:t>prior to</w:t>
      </w:r>
      <w:r>
        <w:rPr>
          <w:i/>
          <w:color w:val="990000"/>
          <w:spacing w:val="-2"/>
        </w:rPr>
        <w:t> graduation?</w:t>
      </w:r>
    </w:p>
    <w:p>
      <w:pPr>
        <w:pStyle w:val="BodyText"/>
        <w:spacing w:before="1"/>
        <w:ind w:left="300" w:right="228"/>
      </w:pPr>
      <w:r>
        <w:rPr/>
        <w:t>TRUST will prepare you to be an excellent physician no matter what your career choice. Experience has shown that students</w:t>
      </w:r>
      <w:r>
        <w:rPr>
          <w:spacing w:val="-4"/>
        </w:rPr>
        <w:t> </w:t>
      </w:r>
      <w:r>
        <w:rPr/>
        <w:t>who</w:t>
      </w:r>
      <w:r>
        <w:rPr>
          <w:spacing w:val="-4"/>
        </w:rPr>
        <w:t> </w:t>
      </w:r>
      <w:r>
        <w:rPr/>
        <w:t>complete</w:t>
      </w:r>
      <w:r>
        <w:rPr>
          <w:spacing w:val="-3"/>
        </w:rPr>
        <w:t> </w:t>
      </w:r>
      <w:r>
        <w:rPr/>
        <w:t>the</w:t>
      </w:r>
      <w:r>
        <w:rPr>
          <w:spacing w:val="-3"/>
        </w:rPr>
        <w:t> </w:t>
      </w:r>
      <w:r>
        <w:rPr/>
        <w:t>WRITE</w:t>
      </w:r>
      <w:r>
        <w:rPr>
          <w:spacing w:val="-1"/>
        </w:rPr>
        <w:t> </w:t>
      </w:r>
      <w:r>
        <w:rPr/>
        <w:t>program</w:t>
      </w:r>
      <w:r>
        <w:rPr>
          <w:spacing w:val="-4"/>
        </w:rPr>
        <w:t> </w:t>
      </w:r>
      <w:r>
        <w:rPr/>
        <w:t>have</w:t>
      </w:r>
      <w:r>
        <w:rPr>
          <w:spacing w:val="-3"/>
        </w:rPr>
        <w:t> </w:t>
      </w:r>
      <w:r>
        <w:rPr/>
        <w:t>matched</w:t>
      </w:r>
      <w:r>
        <w:rPr>
          <w:spacing w:val="-3"/>
        </w:rPr>
        <w:t> </w:t>
      </w:r>
      <w:r>
        <w:rPr/>
        <w:t>in</w:t>
      </w:r>
      <w:r>
        <w:rPr>
          <w:spacing w:val="-3"/>
        </w:rPr>
        <w:t> </w:t>
      </w:r>
      <w:r>
        <w:rPr/>
        <w:t>competitive</w:t>
      </w:r>
      <w:r>
        <w:rPr>
          <w:spacing w:val="-3"/>
        </w:rPr>
        <w:t> </w:t>
      </w:r>
      <w:r>
        <w:rPr/>
        <w:t>residency</w:t>
      </w:r>
      <w:r>
        <w:rPr>
          <w:spacing w:val="-3"/>
        </w:rPr>
        <w:t> </w:t>
      </w:r>
      <w:r>
        <w:rPr/>
        <w:t>programs.</w:t>
      </w:r>
      <w:r>
        <w:rPr>
          <w:spacing w:val="-3"/>
        </w:rPr>
        <w:t> </w:t>
      </w:r>
      <w:r>
        <w:rPr/>
        <w:t>We</w:t>
      </w:r>
      <w:r>
        <w:rPr>
          <w:spacing w:val="-3"/>
        </w:rPr>
        <w:t> </w:t>
      </w:r>
      <w:r>
        <w:rPr/>
        <w:t>expect</w:t>
      </w:r>
      <w:r>
        <w:rPr>
          <w:spacing w:val="-2"/>
        </w:rPr>
        <w:t> </w:t>
      </w:r>
      <w:r>
        <w:rPr/>
        <w:t>all</w:t>
      </w:r>
      <w:r>
        <w:rPr>
          <w:spacing w:val="-3"/>
        </w:rPr>
        <w:t> </w:t>
      </w:r>
      <w:r>
        <w:rPr/>
        <w:t>Scholars</w:t>
      </w:r>
      <w:r>
        <w:rPr>
          <w:spacing w:val="-4"/>
        </w:rPr>
        <w:t> </w:t>
      </w:r>
      <w:r>
        <w:rPr/>
        <w:t>to complete the TRUST program. If circumstances arise that could impact your participation, we request you visit with us and we will assist in the determination.</w:t>
      </w:r>
    </w:p>
    <w:p>
      <w:pPr>
        <w:pStyle w:val="Heading4"/>
        <w:spacing w:before="72"/>
        <w:rPr>
          <w:i/>
        </w:rPr>
      </w:pPr>
      <w:r>
        <w:rPr>
          <w:i/>
          <w:color w:val="990000"/>
        </w:rPr>
        <w:t>If</w:t>
      </w:r>
      <w:r>
        <w:rPr>
          <w:i/>
          <w:color w:val="990000"/>
          <w:spacing w:val="-5"/>
        </w:rPr>
        <w:t> </w:t>
      </w:r>
      <w:r>
        <w:rPr>
          <w:i/>
          <w:color w:val="990000"/>
        </w:rPr>
        <w:t>I</w:t>
      </w:r>
      <w:r>
        <w:rPr>
          <w:i/>
          <w:color w:val="990000"/>
          <w:spacing w:val="-1"/>
        </w:rPr>
        <w:t> </w:t>
      </w:r>
      <w:r>
        <w:rPr>
          <w:i/>
          <w:color w:val="990000"/>
        </w:rPr>
        <w:t>participate</w:t>
      </w:r>
      <w:r>
        <w:rPr>
          <w:i/>
          <w:color w:val="990000"/>
          <w:spacing w:val="-1"/>
        </w:rPr>
        <w:t> </w:t>
      </w:r>
      <w:r>
        <w:rPr>
          <w:i/>
          <w:color w:val="990000"/>
        </w:rPr>
        <w:t>in</w:t>
      </w:r>
      <w:r>
        <w:rPr>
          <w:i/>
          <w:color w:val="990000"/>
          <w:spacing w:val="-3"/>
        </w:rPr>
        <w:t> </w:t>
      </w:r>
      <w:r>
        <w:rPr>
          <w:i/>
          <w:color w:val="990000"/>
        </w:rPr>
        <w:t>TRUST</w:t>
      </w:r>
      <w:r>
        <w:rPr>
          <w:i/>
          <w:color w:val="990000"/>
          <w:spacing w:val="-3"/>
        </w:rPr>
        <w:t> </w:t>
      </w:r>
      <w:r>
        <w:rPr>
          <w:i/>
          <w:color w:val="990000"/>
        </w:rPr>
        <w:t>does</w:t>
      </w:r>
      <w:r>
        <w:rPr>
          <w:i/>
          <w:color w:val="990000"/>
          <w:spacing w:val="-4"/>
        </w:rPr>
        <w:t> </w:t>
      </w:r>
      <w:r>
        <w:rPr>
          <w:i/>
          <w:color w:val="990000"/>
        </w:rPr>
        <w:t>it</w:t>
      </w:r>
      <w:r>
        <w:rPr>
          <w:i/>
          <w:color w:val="990000"/>
          <w:spacing w:val="-4"/>
        </w:rPr>
        <w:t> </w:t>
      </w:r>
      <w:r>
        <w:rPr>
          <w:i/>
          <w:color w:val="990000"/>
        </w:rPr>
        <w:t>eliminate</w:t>
      </w:r>
      <w:r>
        <w:rPr>
          <w:i/>
          <w:color w:val="990000"/>
          <w:spacing w:val="-1"/>
        </w:rPr>
        <w:t> </w:t>
      </w:r>
      <w:r>
        <w:rPr>
          <w:i/>
          <w:color w:val="990000"/>
        </w:rPr>
        <w:t>the</w:t>
      </w:r>
      <w:r>
        <w:rPr>
          <w:i/>
          <w:color w:val="990000"/>
          <w:spacing w:val="-1"/>
        </w:rPr>
        <w:t> </w:t>
      </w:r>
      <w:r>
        <w:rPr>
          <w:i/>
          <w:color w:val="990000"/>
        </w:rPr>
        <w:t>chance</w:t>
      </w:r>
      <w:r>
        <w:rPr>
          <w:i/>
          <w:color w:val="990000"/>
          <w:spacing w:val="-2"/>
        </w:rPr>
        <w:t> </w:t>
      </w:r>
      <w:r>
        <w:rPr>
          <w:i/>
          <w:color w:val="990000"/>
        </w:rPr>
        <w:t>to</w:t>
      </w:r>
      <w:r>
        <w:rPr>
          <w:i/>
          <w:color w:val="990000"/>
          <w:spacing w:val="2"/>
        </w:rPr>
        <w:t> </w:t>
      </w:r>
      <w:r>
        <w:rPr>
          <w:i/>
          <w:color w:val="990000"/>
        </w:rPr>
        <w:t>experience</w:t>
      </w:r>
      <w:r>
        <w:rPr>
          <w:i/>
          <w:color w:val="990000"/>
          <w:spacing w:val="-6"/>
        </w:rPr>
        <w:t> </w:t>
      </w:r>
      <w:r>
        <w:rPr>
          <w:i/>
          <w:color w:val="990000"/>
        </w:rPr>
        <w:t>big</w:t>
      </w:r>
      <w:r>
        <w:rPr>
          <w:i/>
          <w:color w:val="990000"/>
          <w:spacing w:val="-4"/>
        </w:rPr>
        <w:t> </w:t>
      </w:r>
      <w:r>
        <w:rPr>
          <w:i/>
          <w:color w:val="990000"/>
        </w:rPr>
        <w:t>city</w:t>
      </w:r>
      <w:r>
        <w:rPr>
          <w:i/>
          <w:color w:val="990000"/>
          <w:spacing w:val="-1"/>
        </w:rPr>
        <w:t> </w:t>
      </w:r>
      <w:r>
        <w:rPr>
          <w:i/>
          <w:color w:val="990000"/>
        </w:rPr>
        <w:t>clinical</w:t>
      </w:r>
      <w:r>
        <w:rPr>
          <w:i/>
          <w:color w:val="990000"/>
          <w:spacing w:val="-2"/>
        </w:rPr>
        <w:t> medicine?</w:t>
      </w:r>
    </w:p>
    <w:p>
      <w:pPr>
        <w:pStyle w:val="BodyText"/>
        <w:spacing w:before="1"/>
        <w:ind w:left="300" w:right="228"/>
      </w:pPr>
      <w:r>
        <w:rPr/>
        <w:pict>
          <v:rect style="position:absolute;margin-left:572.400024pt;margin-top:43.52364pt;width:10.8pt;height:208.8pt;mso-position-horizontal-relative:page;mso-position-vertical-relative:paragraph;z-index:-15968256" id="docshape8" filled="true" fillcolor="#990000" stroked="false">
            <v:fill type="solid"/>
            <w10:wrap type="none"/>
          </v:rect>
        </w:pict>
      </w:r>
      <w:r>
        <w:rPr/>
        <w:t>Both prior and after WRITE, in the Patient Care phase, students have the opportunity to experience learning in large quaternary</w:t>
      </w:r>
      <w:r>
        <w:rPr>
          <w:spacing w:val="-3"/>
        </w:rPr>
        <w:t> </w:t>
      </w:r>
      <w:r>
        <w:rPr/>
        <w:t>and</w:t>
      </w:r>
      <w:r>
        <w:rPr>
          <w:spacing w:val="-4"/>
        </w:rPr>
        <w:t> </w:t>
      </w:r>
      <w:r>
        <w:rPr/>
        <w:t>tertiary</w:t>
      </w:r>
      <w:r>
        <w:rPr>
          <w:spacing w:val="-3"/>
        </w:rPr>
        <w:t> </w:t>
      </w:r>
      <w:r>
        <w:rPr/>
        <w:t>care</w:t>
      </w:r>
      <w:r>
        <w:rPr>
          <w:spacing w:val="-3"/>
        </w:rPr>
        <w:t> </w:t>
      </w:r>
      <w:r>
        <w:rPr/>
        <w:t>hospitals</w:t>
      </w:r>
      <w:r>
        <w:rPr>
          <w:spacing w:val="-5"/>
        </w:rPr>
        <w:t> </w:t>
      </w:r>
      <w:r>
        <w:rPr/>
        <w:t>in</w:t>
      </w:r>
      <w:r>
        <w:rPr>
          <w:spacing w:val="-4"/>
        </w:rPr>
        <w:t> </w:t>
      </w:r>
      <w:r>
        <w:rPr/>
        <w:t>Seattle</w:t>
      </w:r>
      <w:r>
        <w:rPr>
          <w:spacing w:val="-3"/>
        </w:rPr>
        <w:t> </w:t>
      </w:r>
      <w:r>
        <w:rPr/>
        <w:t>and</w:t>
      </w:r>
      <w:r>
        <w:rPr>
          <w:spacing w:val="-4"/>
        </w:rPr>
        <w:t> </w:t>
      </w:r>
      <w:r>
        <w:rPr/>
        <w:t>throughout</w:t>
      </w:r>
      <w:r>
        <w:rPr>
          <w:spacing w:val="-3"/>
        </w:rPr>
        <w:t> </w:t>
      </w:r>
      <w:r>
        <w:rPr/>
        <w:t>the</w:t>
      </w:r>
      <w:r>
        <w:rPr>
          <w:spacing w:val="-4"/>
        </w:rPr>
        <w:t> </w:t>
      </w:r>
      <w:r>
        <w:rPr/>
        <w:t>WWAMI</w:t>
      </w:r>
      <w:r>
        <w:rPr>
          <w:spacing w:val="-3"/>
        </w:rPr>
        <w:t> </w:t>
      </w:r>
      <w:r>
        <w:rPr/>
        <w:t>region.</w:t>
      </w:r>
      <w:r>
        <w:rPr>
          <w:spacing w:val="-4"/>
        </w:rPr>
        <w:t> </w:t>
      </w:r>
      <w:r>
        <w:rPr/>
        <w:t>The</w:t>
      </w:r>
      <w:r>
        <w:rPr>
          <w:spacing w:val="-4"/>
        </w:rPr>
        <w:t> </w:t>
      </w:r>
      <w:r>
        <w:rPr/>
        <w:t>Career</w:t>
      </w:r>
      <w:r>
        <w:rPr>
          <w:spacing w:val="-5"/>
        </w:rPr>
        <w:t> </w:t>
      </w:r>
      <w:r>
        <w:rPr/>
        <w:t>Exploration</w:t>
      </w:r>
      <w:r>
        <w:rPr>
          <w:spacing w:val="-4"/>
        </w:rPr>
        <w:t> </w:t>
      </w:r>
      <w:r>
        <w:rPr/>
        <w:t>phase</w:t>
      </w:r>
      <w:r>
        <w:rPr>
          <w:spacing w:val="-3"/>
        </w:rPr>
        <w:t> </w:t>
      </w:r>
      <w:r>
        <w:rPr/>
        <w:t>allows students</w:t>
      </w:r>
      <w:r>
        <w:rPr>
          <w:spacing w:val="-4"/>
        </w:rPr>
        <w:t> </w:t>
      </w:r>
      <w:r>
        <w:rPr/>
        <w:t>to</w:t>
      </w:r>
      <w:r>
        <w:rPr>
          <w:spacing w:val="-3"/>
        </w:rPr>
        <w:t> </w:t>
      </w:r>
      <w:r>
        <w:rPr/>
        <w:t>be</w:t>
      </w:r>
      <w:r>
        <w:rPr>
          <w:spacing w:val="-3"/>
        </w:rPr>
        <w:t> </w:t>
      </w:r>
      <w:r>
        <w:rPr/>
        <w:t>in</w:t>
      </w:r>
      <w:r>
        <w:rPr>
          <w:spacing w:val="-2"/>
        </w:rPr>
        <w:t> </w:t>
      </w:r>
      <w:r>
        <w:rPr/>
        <w:t>Seattle</w:t>
      </w:r>
      <w:r>
        <w:rPr>
          <w:spacing w:val="-2"/>
        </w:rPr>
        <w:t> </w:t>
      </w:r>
      <w:r>
        <w:rPr/>
        <w:t>or</w:t>
      </w:r>
      <w:r>
        <w:rPr>
          <w:spacing w:val="-4"/>
        </w:rPr>
        <w:t> </w:t>
      </w:r>
      <w:r>
        <w:rPr/>
        <w:t>in</w:t>
      </w:r>
      <w:r>
        <w:rPr>
          <w:spacing w:val="-3"/>
        </w:rPr>
        <w:t> </w:t>
      </w:r>
      <w:r>
        <w:rPr/>
        <w:t>the</w:t>
      </w:r>
      <w:r>
        <w:rPr>
          <w:spacing w:val="-3"/>
        </w:rPr>
        <w:t> </w:t>
      </w:r>
      <w:r>
        <w:rPr/>
        <w:t>WWAMI</w:t>
      </w:r>
      <w:r>
        <w:rPr>
          <w:spacing w:val="-2"/>
        </w:rPr>
        <w:t> </w:t>
      </w:r>
      <w:r>
        <w:rPr/>
        <w:t>region.</w:t>
      </w:r>
      <w:r>
        <w:rPr>
          <w:spacing w:val="-3"/>
        </w:rPr>
        <w:t> </w:t>
      </w:r>
      <w:r>
        <w:rPr/>
        <w:t>TRUST students</w:t>
      </w:r>
      <w:r>
        <w:rPr>
          <w:spacing w:val="-4"/>
        </w:rPr>
        <w:t> </w:t>
      </w:r>
      <w:r>
        <w:rPr/>
        <w:t>often</w:t>
      </w:r>
      <w:r>
        <w:rPr>
          <w:spacing w:val="-2"/>
        </w:rPr>
        <w:t> </w:t>
      </w:r>
      <w:r>
        <w:rPr/>
        <w:t>comment</w:t>
      </w:r>
      <w:r>
        <w:rPr>
          <w:spacing w:val="-1"/>
        </w:rPr>
        <w:t> </w:t>
      </w:r>
      <w:r>
        <w:rPr/>
        <w:t>that</w:t>
      </w:r>
      <w:r>
        <w:rPr>
          <w:spacing w:val="-1"/>
        </w:rPr>
        <w:t> </w:t>
      </w:r>
      <w:r>
        <w:rPr/>
        <w:t>they</w:t>
      </w:r>
      <w:r>
        <w:rPr>
          <w:spacing w:val="-3"/>
        </w:rPr>
        <w:t> </w:t>
      </w:r>
      <w:r>
        <w:rPr/>
        <w:t>have</w:t>
      </w:r>
      <w:r>
        <w:rPr>
          <w:spacing w:val="-2"/>
        </w:rPr>
        <w:t> </w:t>
      </w:r>
      <w:r>
        <w:rPr/>
        <w:t>the</w:t>
      </w:r>
      <w:r>
        <w:rPr>
          <w:spacing w:val="-3"/>
        </w:rPr>
        <w:t> </w:t>
      </w:r>
      <w:r>
        <w:rPr/>
        <w:t>best</w:t>
      </w:r>
      <w:r>
        <w:rPr>
          <w:spacing w:val="-1"/>
        </w:rPr>
        <w:t> </w:t>
      </w:r>
      <w:r>
        <w:rPr/>
        <w:t>of</w:t>
      </w:r>
      <w:r>
        <w:rPr>
          <w:spacing w:val="-5"/>
        </w:rPr>
        <w:t> </w:t>
      </w:r>
      <w:r>
        <w:rPr/>
        <w:t>both</w:t>
      </w:r>
      <w:r>
        <w:rPr>
          <w:spacing w:val="-3"/>
        </w:rPr>
        <w:t> </w:t>
      </w:r>
      <w:r>
        <w:rPr/>
        <w:t>worlds in regards to learning experiences: time in Seattle in the large quaternary referral center with resident teams and then the extended longitudinal learning experience of WRITE which offers one on one hands on clinical teaching.</w:t>
      </w:r>
    </w:p>
    <w:p>
      <w:pPr>
        <w:pStyle w:val="Heading4"/>
        <w:spacing w:before="73"/>
        <w:rPr>
          <w:i/>
        </w:rPr>
      </w:pPr>
      <w:r>
        <w:rPr>
          <w:i/>
          <w:color w:val="990000"/>
        </w:rPr>
        <w:t>I</w:t>
      </w:r>
      <w:r>
        <w:rPr>
          <w:i/>
          <w:color w:val="990000"/>
          <w:spacing w:val="-4"/>
        </w:rPr>
        <w:t> </w:t>
      </w:r>
      <w:r>
        <w:rPr>
          <w:i/>
          <w:color w:val="990000"/>
        </w:rPr>
        <w:t>am</w:t>
      </w:r>
      <w:r>
        <w:rPr>
          <w:i/>
          <w:color w:val="990000"/>
          <w:spacing w:val="-3"/>
        </w:rPr>
        <w:t> </w:t>
      </w:r>
      <w:r>
        <w:rPr>
          <w:i/>
          <w:color w:val="990000"/>
        </w:rPr>
        <w:t>interested</w:t>
      </w:r>
      <w:r>
        <w:rPr>
          <w:i/>
          <w:color w:val="990000"/>
          <w:spacing w:val="-4"/>
        </w:rPr>
        <w:t> </w:t>
      </w:r>
      <w:r>
        <w:rPr>
          <w:i/>
          <w:color w:val="990000"/>
        </w:rPr>
        <w:t>in</w:t>
      </w:r>
      <w:r>
        <w:rPr>
          <w:i/>
          <w:color w:val="990000"/>
          <w:spacing w:val="-3"/>
        </w:rPr>
        <w:t> </w:t>
      </w:r>
      <w:r>
        <w:rPr>
          <w:i/>
          <w:color w:val="990000"/>
        </w:rPr>
        <w:t>global</w:t>
      </w:r>
      <w:r>
        <w:rPr>
          <w:i/>
          <w:color w:val="990000"/>
          <w:spacing w:val="-2"/>
        </w:rPr>
        <w:t> </w:t>
      </w:r>
      <w:r>
        <w:rPr>
          <w:i/>
          <w:color w:val="990000"/>
        </w:rPr>
        <w:t>health,</w:t>
      </w:r>
      <w:r>
        <w:rPr>
          <w:i/>
          <w:color w:val="990000"/>
          <w:spacing w:val="-4"/>
        </w:rPr>
        <w:t> </w:t>
      </w:r>
      <w:r>
        <w:rPr>
          <w:i/>
          <w:color w:val="990000"/>
        </w:rPr>
        <w:t>why</w:t>
      </w:r>
      <w:r>
        <w:rPr>
          <w:i/>
          <w:color w:val="990000"/>
          <w:spacing w:val="-1"/>
        </w:rPr>
        <w:t> </w:t>
      </w:r>
      <w:r>
        <w:rPr>
          <w:i/>
          <w:color w:val="990000"/>
        </w:rPr>
        <w:t>should</w:t>
      </w:r>
      <w:r>
        <w:rPr>
          <w:i/>
          <w:color w:val="990000"/>
          <w:spacing w:val="-4"/>
        </w:rPr>
        <w:t> </w:t>
      </w:r>
      <w:r>
        <w:rPr>
          <w:i/>
          <w:color w:val="990000"/>
        </w:rPr>
        <w:t>I</w:t>
      </w:r>
      <w:r>
        <w:rPr>
          <w:i/>
          <w:color w:val="990000"/>
          <w:spacing w:val="-1"/>
        </w:rPr>
        <w:t> </w:t>
      </w:r>
      <w:r>
        <w:rPr>
          <w:i/>
          <w:color w:val="990000"/>
        </w:rPr>
        <w:t>participate</w:t>
      </w:r>
      <w:r>
        <w:rPr>
          <w:i/>
          <w:color w:val="990000"/>
          <w:spacing w:val="-2"/>
        </w:rPr>
        <w:t> </w:t>
      </w:r>
      <w:r>
        <w:rPr>
          <w:i/>
          <w:color w:val="990000"/>
        </w:rPr>
        <w:t>in</w:t>
      </w:r>
      <w:r>
        <w:rPr>
          <w:i/>
          <w:color w:val="990000"/>
          <w:spacing w:val="-2"/>
        </w:rPr>
        <w:t> TRUST?</w:t>
      </w:r>
    </w:p>
    <w:p>
      <w:pPr>
        <w:pStyle w:val="BodyText"/>
        <w:spacing w:before="1"/>
        <w:ind w:left="300" w:right="228"/>
      </w:pPr>
      <w:r>
        <w:rPr/>
        <w:drawing>
          <wp:anchor distT="0" distB="0" distL="0" distR="0" allowOverlap="1" layoutInCell="1" locked="0" behindDoc="1" simplePos="0" relativeHeight="487347712">
            <wp:simplePos x="0" y="0"/>
            <wp:positionH relativeFrom="page">
              <wp:posOffset>6134100</wp:posOffset>
            </wp:positionH>
            <wp:positionV relativeFrom="paragraph">
              <wp:posOffset>880664</wp:posOffset>
            </wp:positionV>
            <wp:extent cx="1054100" cy="1174750"/>
            <wp:effectExtent l="0" t="0" r="0" b="0"/>
            <wp:wrapNone/>
            <wp:docPr id="9" name="image6.jpeg" descr=":all photo download:42-17166282.jpg"/>
            <wp:cNvGraphicFramePr>
              <a:graphicFrameLocks noChangeAspect="1"/>
            </wp:cNvGraphicFramePr>
            <a:graphic>
              <a:graphicData uri="http://schemas.openxmlformats.org/drawingml/2006/picture">
                <pic:pic>
                  <pic:nvPicPr>
                    <pic:cNvPr id="10" name="image6.jpeg"/>
                    <pic:cNvPicPr/>
                  </pic:nvPicPr>
                  <pic:blipFill>
                    <a:blip r:embed="rId16" cstate="print"/>
                    <a:stretch>
                      <a:fillRect/>
                    </a:stretch>
                  </pic:blipFill>
                  <pic:spPr>
                    <a:xfrm>
                      <a:off x="0" y="0"/>
                      <a:ext cx="1054100" cy="1174750"/>
                    </a:xfrm>
                    <a:prstGeom prst="rect">
                      <a:avLst/>
                    </a:prstGeom>
                  </pic:spPr>
                </pic:pic>
              </a:graphicData>
            </a:graphic>
          </wp:anchor>
        </w:drawing>
      </w:r>
      <w:r>
        <w:rPr/>
        <w:t>The TRUST</w:t>
      </w:r>
      <w:r>
        <w:rPr>
          <w:spacing w:val="-1"/>
        </w:rPr>
        <w:t> </w:t>
      </w:r>
      <w:r>
        <w:rPr/>
        <w:t>program at UWSOM offers opportunities for scholars to spend time in both rural and small city underserved experiences. With these experiences and the Underserved Pathway we expect our graduates to be able to serve underserved populations in a variety of settings including global and urban underserved populations. TRUST scholars should</w:t>
      </w:r>
      <w:r>
        <w:rPr>
          <w:spacing w:val="-3"/>
        </w:rPr>
        <w:t> </w:t>
      </w:r>
      <w:r>
        <w:rPr/>
        <w:t>be</w:t>
      </w:r>
      <w:r>
        <w:rPr>
          <w:spacing w:val="-2"/>
        </w:rPr>
        <w:t> </w:t>
      </w:r>
      <w:r>
        <w:rPr/>
        <w:t>well</w:t>
      </w:r>
      <w:r>
        <w:rPr>
          <w:spacing w:val="-3"/>
        </w:rPr>
        <w:t> </w:t>
      </w:r>
      <w:r>
        <w:rPr/>
        <w:t>prepared</w:t>
      </w:r>
      <w:r>
        <w:rPr>
          <w:spacing w:val="-2"/>
        </w:rPr>
        <w:t> </w:t>
      </w:r>
      <w:r>
        <w:rPr/>
        <w:t>to</w:t>
      </w:r>
      <w:r>
        <w:rPr>
          <w:spacing w:val="-3"/>
        </w:rPr>
        <w:t> </w:t>
      </w:r>
      <w:r>
        <w:rPr/>
        <w:t>serve</w:t>
      </w:r>
      <w:r>
        <w:rPr>
          <w:spacing w:val="-2"/>
        </w:rPr>
        <w:t> </w:t>
      </w:r>
      <w:r>
        <w:rPr/>
        <w:t>underserved</w:t>
      </w:r>
      <w:r>
        <w:rPr>
          <w:spacing w:val="-3"/>
        </w:rPr>
        <w:t> </w:t>
      </w:r>
      <w:r>
        <w:rPr/>
        <w:t>populations</w:t>
      </w:r>
      <w:r>
        <w:rPr>
          <w:spacing w:val="-4"/>
        </w:rPr>
        <w:t> </w:t>
      </w:r>
      <w:r>
        <w:rPr/>
        <w:t>in</w:t>
      </w:r>
      <w:r>
        <w:rPr>
          <w:spacing w:val="-3"/>
        </w:rPr>
        <w:t> </w:t>
      </w:r>
      <w:r>
        <w:rPr/>
        <w:t>a</w:t>
      </w:r>
      <w:r>
        <w:rPr>
          <w:spacing w:val="-3"/>
        </w:rPr>
        <w:t> </w:t>
      </w:r>
      <w:r>
        <w:rPr/>
        <w:t>variety</w:t>
      </w:r>
      <w:r>
        <w:rPr>
          <w:spacing w:val="-2"/>
        </w:rPr>
        <w:t> </w:t>
      </w:r>
      <w:r>
        <w:rPr/>
        <w:t>of</w:t>
      </w:r>
      <w:r>
        <w:rPr>
          <w:spacing w:val="-5"/>
        </w:rPr>
        <w:t> </w:t>
      </w:r>
      <w:r>
        <w:rPr/>
        <w:t>settings</w:t>
      </w:r>
      <w:r>
        <w:rPr>
          <w:spacing w:val="-4"/>
        </w:rPr>
        <w:t> </w:t>
      </w:r>
      <w:r>
        <w:rPr/>
        <w:t>both</w:t>
      </w:r>
      <w:r>
        <w:rPr>
          <w:spacing w:val="-3"/>
        </w:rPr>
        <w:t> </w:t>
      </w:r>
      <w:r>
        <w:rPr/>
        <w:t>within</w:t>
      </w:r>
      <w:r>
        <w:rPr>
          <w:spacing w:val="-3"/>
        </w:rPr>
        <w:t> </w:t>
      </w:r>
      <w:r>
        <w:rPr/>
        <w:t>the</w:t>
      </w:r>
      <w:r>
        <w:rPr>
          <w:spacing w:val="-3"/>
        </w:rPr>
        <w:t> </w:t>
      </w:r>
      <w:r>
        <w:rPr/>
        <w:t>US</w:t>
      </w:r>
      <w:r>
        <w:rPr>
          <w:spacing w:val="-3"/>
        </w:rPr>
        <w:t> </w:t>
      </w:r>
      <w:r>
        <w:rPr/>
        <w:t>and</w:t>
      </w:r>
      <w:r>
        <w:rPr>
          <w:spacing w:val="-4"/>
        </w:rPr>
        <w:t> </w:t>
      </w:r>
      <w:r>
        <w:rPr/>
        <w:t>globally.</w:t>
      </w:r>
      <w:r>
        <w:rPr>
          <w:spacing w:val="-3"/>
        </w:rPr>
        <w:t> </w:t>
      </w:r>
      <w:r>
        <w:rPr/>
        <w:t>While many TRUST Scholars have interests in international service, work outside the WWAMI region is not the focus of our </w:t>
      </w:r>
      <w:r>
        <w:rPr>
          <w:spacing w:val="-2"/>
        </w:rPr>
        <w:t>program.</w:t>
      </w:r>
    </w:p>
    <w:p>
      <w:pPr>
        <w:pStyle w:val="BodyText"/>
        <w:ind w:left="3736"/>
      </w:pPr>
      <w:r>
        <w:rPr/>
        <w:t>Additional</w:t>
      </w:r>
      <w:r>
        <w:rPr>
          <w:spacing w:val="-7"/>
        </w:rPr>
        <w:t> </w:t>
      </w:r>
      <w:r>
        <w:rPr/>
        <w:t>Questions</w:t>
      </w:r>
      <w:r>
        <w:rPr>
          <w:spacing w:val="-7"/>
        </w:rPr>
        <w:t> </w:t>
      </w:r>
      <w:r>
        <w:rPr/>
        <w:t>&amp; Answers</w:t>
      </w:r>
      <w:r>
        <w:rPr>
          <w:spacing w:val="-7"/>
        </w:rPr>
        <w:t> </w:t>
      </w:r>
      <w:r>
        <w:rPr/>
        <w:t>provided</w:t>
      </w:r>
      <w:r>
        <w:rPr>
          <w:spacing w:val="-5"/>
        </w:rPr>
        <w:t> at:</w:t>
      </w:r>
    </w:p>
    <w:p>
      <w:pPr>
        <w:pStyle w:val="BodyText"/>
        <w:spacing w:before="10"/>
        <w:rPr>
          <w:sz w:val="20"/>
        </w:rPr>
      </w:pPr>
    </w:p>
    <w:p>
      <w:pPr>
        <w:pStyle w:val="BodyText"/>
        <w:ind w:left="3726"/>
        <w:rPr>
          <w:rFonts w:ascii="Century Gothic"/>
        </w:rPr>
      </w:pPr>
      <w:r>
        <w:rPr>
          <w:rFonts w:ascii="Century Gothic"/>
          <w:color w:val="990000"/>
          <w:spacing w:val="-2"/>
        </w:rPr>
        <w:t>https://education.uwmedicine.org/somrural</w:t>
      </w:r>
    </w:p>
    <w:p>
      <w:pPr>
        <w:spacing w:after="0"/>
        <w:rPr>
          <w:rFonts w:ascii="Century Gothic"/>
        </w:rPr>
        <w:sectPr>
          <w:pgSz w:w="12240" w:h="15840"/>
          <w:pgMar w:header="0" w:footer="603" w:top="620" w:bottom="800" w:left="420" w:right="440"/>
        </w:sectPr>
      </w:pPr>
    </w:p>
    <w:p>
      <w:pPr>
        <w:pStyle w:val="BodyText"/>
        <w:rPr>
          <w:rFonts w:ascii="Century Gothic"/>
          <w:sz w:val="20"/>
        </w:rPr>
      </w:pPr>
    </w:p>
    <w:p>
      <w:pPr>
        <w:pStyle w:val="BodyText"/>
        <w:rPr>
          <w:rFonts w:ascii="Century Gothic"/>
          <w:sz w:val="20"/>
        </w:rPr>
      </w:pPr>
    </w:p>
    <w:p>
      <w:pPr>
        <w:pStyle w:val="BodyText"/>
        <w:rPr>
          <w:rFonts w:ascii="Century Gothic"/>
          <w:sz w:val="20"/>
        </w:rPr>
      </w:pPr>
    </w:p>
    <w:p>
      <w:pPr>
        <w:pStyle w:val="BodyText"/>
        <w:rPr>
          <w:rFonts w:ascii="Century Gothic"/>
          <w:sz w:val="20"/>
        </w:rPr>
      </w:pPr>
    </w:p>
    <w:p>
      <w:pPr>
        <w:pStyle w:val="BodyText"/>
        <w:rPr>
          <w:rFonts w:ascii="Century Gothic"/>
          <w:sz w:val="20"/>
        </w:rPr>
      </w:pPr>
    </w:p>
    <w:p>
      <w:pPr>
        <w:pStyle w:val="BodyText"/>
        <w:rPr>
          <w:rFonts w:ascii="Century Gothic"/>
          <w:sz w:val="20"/>
        </w:rPr>
      </w:pPr>
    </w:p>
    <w:p>
      <w:pPr>
        <w:pStyle w:val="BodyText"/>
        <w:rPr>
          <w:rFonts w:ascii="Century Gothic"/>
          <w:sz w:val="20"/>
        </w:rPr>
      </w:pPr>
    </w:p>
    <w:p>
      <w:pPr>
        <w:pStyle w:val="BodyText"/>
        <w:rPr>
          <w:rFonts w:ascii="Century Gothic"/>
          <w:sz w:val="20"/>
        </w:rPr>
      </w:pPr>
    </w:p>
    <w:p>
      <w:pPr>
        <w:pStyle w:val="BodyText"/>
        <w:rPr>
          <w:rFonts w:ascii="Century Gothic"/>
          <w:sz w:val="20"/>
        </w:rPr>
      </w:pPr>
    </w:p>
    <w:p>
      <w:pPr>
        <w:pStyle w:val="BodyText"/>
        <w:spacing w:before="2"/>
        <w:rPr>
          <w:rFonts w:ascii="Century Gothic"/>
          <w:sz w:val="26"/>
        </w:rPr>
      </w:pPr>
    </w:p>
    <w:p>
      <w:pPr>
        <w:spacing w:before="96"/>
        <w:ind w:left="5624" w:right="4286" w:firstLine="0"/>
        <w:jc w:val="center"/>
        <w:rPr>
          <w:rFonts w:ascii="Century Gothic"/>
          <w:b/>
          <w:sz w:val="28"/>
        </w:rPr>
      </w:pPr>
      <w:r>
        <w:rPr/>
        <w:pict>
          <v:group style="position:absolute;margin-left:28.799999pt;margin-top:-126.617958pt;width:163.7pt;height:331.25pt;mso-position-horizontal-relative:page;mso-position-vertical-relative:paragraph;z-index:15733248" id="docshapegroup9" coordorigin="576,-2532" coordsize="3274,6625">
            <v:shape style="position:absolute;left:2022;top:2801;width:1659;height:1210" type="#_x0000_t75" id="docshape10" alt="::WWAMI LOGO:new logo trans.gif" stroked="false">
              <v:imagedata r:id="rId18" o:title=""/>
            </v:shape>
            <v:rect style="position:absolute;left:576;top:-2533;width:3274;height:360" id="docshape11" filled="true" fillcolor="#990000" stroked="false">
              <v:fill type="solid"/>
            </v:rect>
            <v:rect style="position:absolute;left:576;top:-2173;width:3274;height:6265" id="docshape12" filled="true" fillcolor="#eb8f00" stroked="false">
              <v:fill type="solid"/>
            </v:rect>
            <v:shape style="position:absolute;left:1410;top:2511;width:221;height:181" type="#_x0000_t75" id="docshape13" stroked="false">
              <v:imagedata r:id="rId19" o:title=""/>
            </v:shape>
            <v:shape style="position:absolute;left:1663;top:2511;width:221;height:181" type="#_x0000_t75" id="docshape14" stroked="false">
              <v:imagedata r:id="rId20" o:title=""/>
            </v:shape>
            <v:shape style="position:absolute;left:720;top:1465;width:2234;height:897" type="#_x0000_t75" id="docshape15" stroked="false">
              <v:imagedata r:id="rId21" o:title=""/>
            </v:shape>
            <v:shape style="position:absolute;left:833;top:2872;width:327;height:427" id="docshape16" coordorigin="833,2873" coordsize="327,427" path="m952,2941l952,3288,963,3299,1030,3299,1041,3288,974,3288,963,3278,974,3278,974,2952,963,2952,952,2941xm974,3278l963,3278,974,3288,974,3278xm1019,3278l974,3278,974,3288,1019,3288,1019,3278xm1137,2930l1030,2930,1019,2941,1019,3288,1030,3278,1041,3278,1041,2952,1030,2952,1041,2941,1137,2941,1137,2930xm1041,3278l1030,3278,1019,3288,1041,3288,1041,3278xm1148,2873l844,2873,833,2883,833,2941,844,2952,952,2952,952,2941,855,2941,844,2930,855,2930,855,2894,844,2894,855,2883,1159,2883,1148,2873xm963,2930l855,2930,855,2941,952,2941,963,2952,974,2952,974,2941,963,2930xm1041,2941l1030,2952,1041,2952,1041,2941xm1159,2930l1148,2930,1137,2941,1041,2941,1041,2952,1148,2952,1159,2941,1159,2930xm855,2930l844,2930,855,2941,855,2930xm1137,2883l1137,2941,1148,2930,1159,2930,1159,2894,1148,2894,1137,2883xm855,2883l844,2894,855,2894,855,2883xm1137,2883l855,2883,855,2894,1137,2894,1137,2883xm1159,2883l1137,2883,1148,2894,1159,2894,1159,2883xe" filled="true" fillcolor="#080808" stroked="false">
              <v:path arrowok="t"/>
              <v:fill type="solid"/>
            </v:shape>
            <v:shape style="position:absolute;left:1314;top:2872;width:239;height:254" type="#_x0000_t75" id="docshape17" stroked="false">
              <v:imagedata r:id="rId22" o:title=""/>
            </v:shape>
            <v:shape style="position:absolute;left:720;top:249;width:2554;height:729" type="#_x0000_t202" id="docshape18" filled="false" stroked="false">
              <v:textbox inset="0,0,0,0">
                <w:txbxContent>
                  <w:p>
                    <w:pPr>
                      <w:spacing w:line="242" w:lineRule="exact" w:before="0"/>
                      <w:ind w:left="0" w:right="0" w:firstLine="0"/>
                      <w:jc w:val="left"/>
                      <w:rPr>
                        <w:rFonts w:ascii="Century Gothic"/>
                        <w:b/>
                        <w:sz w:val="20"/>
                      </w:rPr>
                    </w:pPr>
                    <w:r>
                      <w:rPr>
                        <w:rFonts w:ascii="Century Gothic"/>
                        <w:b/>
                        <w:sz w:val="20"/>
                      </w:rPr>
                      <w:t>Deb</w:t>
                    </w:r>
                    <w:r>
                      <w:rPr>
                        <w:rFonts w:ascii="Century Gothic"/>
                        <w:b/>
                        <w:spacing w:val="-8"/>
                        <w:sz w:val="20"/>
                      </w:rPr>
                      <w:t> </w:t>
                    </w:r>
                    <w:r>
                      <w:rPr>
                        <w:rFonts w:ascii="Century Gothic"/>
                        <w:b/>
                        <w:spacing w:val="-2"/>
                        <w:sz w:val="20"/>
                      </w:rPr>
                      <w:t>Dolph</w:t>
                    </w:r>
                  </w:p>
                  <w:p>
                    <w:pPr>
                      <w:spacing w:line="243" w:lineRule="exact" w:before="0"/>
                      <w:ind w:left="0" w:right="0" w:firstLine="0"/>
                      <w:jc w:val="left"/>
                      <w:rPr>
                        <w:rFonts w:ascii="Century Gothic"/>
                        <w:b/>
                        <w:sz w:val="20"/>
                      </w:rPr>
                    </w:pPr>
                    <w:r>
                      <w:rPr>
                        <w:rFonts w:ascii="Century Gothic"/>
                        <w:b/>
                        <w:sz w:val="20"/>
                      </w:rPr>
                      <w:t>Program</w:t>
                    </w:r>
                    <w:r>
                      <w:rPr>
                        <w:rFonts w:ascii="Century Gothic"/>
                        <w:b/>
                        <w:spacing w:val="-11"/>
                        <w:sz w:val="20"/>
                      </w:rPr>
                      <w:t> </w:t>
                    </w:r>
                    <w:r>
                      <w:rPr>
                        <w:rFonts w:ascii="Century Gothic"/>
                        <w:b/>
                        <w:spacing w:val="-2"/>
                        <w:sz w:val="20"/>
                      </w:rPr>
                      <w:t>Administrator</w:t>
                    </w:r>
                  </w:p>
                  <w:p>
                    <w:pPr>
                      <w:spacing w:line="243" w:lineRule="exact" w:before="0"/>
                      <w:ind w:left="0" w:right="0" w:firstLine="0"/>
                      <w:jc w:val="left"/>
                      <w:rPr>
                        <w:rFonts w:ascii="Century Gothic"/>
                        <w:b/>
                        <w:sz w:val="20"/>
                      </w:rPr>
                    </w:pPr>
                    <w:r>
                      <w:rPr>
                        <w:rFonts w:ascii="Century Gothic"/>
                        <w:b/>
                        <w:sz w:val="20"/>
                      </w:rPr>
                      <w:t>E-mail:</w:t>
                    </w:r>
                    <w:r>
                      <w:rPr>
                        <w:rFonts w:ascii="Century Gothic"/>
                        <w:b/>
                        <w:spacing w:val="-5"/>
                        <w:sz w:val="20"/>
                      </w:rPr>
                      <w:t> </w:t>
                    </w:r>
                    <w:hyperlink r:id="rId23">
                      <w:r>
                        <w:rPr>
                          <w:rFonts w:ascii="Century Gothic"/>
                          <w:b/>
                          <w:color w:val="D01010"/>
                          <w:spacing w:val="-2"/>
                          <w:sz w:val="20"/>
                          <w:u w:val="single" w:color="D01010"/>
                        </w:rPr>
                        <w:t>debdolph@uw.edu</w:t>
                      </w:r>
                    </w:hyperlink>
                  </w:p>
                </w:txbxContent>
              </v:textbox>
              <w10:wrap type="none"/>
            </v:shape>
            <v:shape style="position:absolute;left:720;top:-2177;width:2792;height:1943" type="#_x0000_t202" id="docshape19" filled="false" stroked="false">
              <v:textbox inset="0,0,0,0">
                <w:txbxContent>
                  <w:p>
                    <w:pPr>
                      <w:spacing w:line="242" w:lineRule="exact" w:before="0"/>
                      <w:ind w:left="0" w:right="0" w:firstLine="0"/>
                      <w:jc w:val="left"/>
                      <w:rPr>
                        <w:rFonts w:ascii="Century Gothic"/>
                        <w:b/>
                        <w:sz w:val="20"/>
                      </w:rPr>
                    </w:pPr>
                    <w:r>
                      <w:rPr>
                        <w:rFonts w:ascii="Century Gothic"/>
                        <w:b/>
                        <w:sz w:val="20"/>
                      </w:rPr>
                      <w:t>Robert</w:t>
                    </w:r>
                    <w:r>
                      <w:rPr>
                        <w:rFonts w:ascii="Century Gothic"/>
                        <w:b/>
                        <w:spacing w:val="-5"/>
                        <w:sz w:val="20"/>
                      </w:rPr>
                      <w:t> </w:t>
                    </w:r>
                    <w:r>
                      <w:rPr>
                        <w:rFonts w:ascii="Century Gothic"/>
                        <w:b/>
                        <w:sz w:val="20"/>
                      </w:rPr>
                      <w:t>Monger,</w:t>
                    </w:r>
                    <w:r>
                      <w:rPr>
                        <w:rFonts w:ascii="Century Gothic"/>
                        <w:b/>
                        <w:spacing w:val="-6"/>
                        <w:sz w:val="20"/>
                      </w:rPr>
                      <w:t> </w:t>
                    </w:r>
                    <w:r>
                      <w:rPr>
                        <w:rFonts w:ascii="Century Gothic"/>
                        <w:b/>
                        <w:spacing w:val="-5"/>
                        <w:sz w:val="20"/>
                      </w:rPr>
                      <w:t>MD</w:t>
                    </w:r>
                  </w:p>
                  <w:p>
                    <w:pPr>
                      <w:spacing w:line="235" w:lineRule="auto" w:before="4"/>
                      <w:ind w:left="0" w:right="0" w:firstLine="0"/>
                      <w:jc w:val="left"/>
                      <w:rPr>
                        <w:rFonts w:ascii="Century Gothic"/>
                        <w:b/>
                        <w:sz w:val="20"/>
                      </w:rPr>
                    </w:pPr>
                    <w:r>
                      <w:rPr>
                        <w:rFonts w:ascii="Century Gothic"/>
                        <w:b/>
                        <w:sz w:val="20"/>
                      </w:rPr>
                      <w:t>Clinical</w:t>
                    </w:r>
                    <w:r>
                      <w:rPr>
                        <w:rFonts w:ascii="Century Gothic"/>
                        <w:b/>
                        <w:spacing w:val="-9"/>
                        <w:sz w:val="20"/>
                      </w:rPr>
                      <w:t> </w:t>
                    </w:r>
                    <w:r>
                      <w:rPr>
                        <w:rFonts w:ascii="Century Gothic"/>
                        <w:b/>
                        <w:sz w:val="20"/>
                      </w:rPr>
                      <w:t>Dean</w:t>
                    </w:r>
                    <w:r>
                      <w:rPr>
                        <w:rFonts w:ascii="Century Gothic"/>
                        <w:b/>
                        <w:spacing w:val="-10"/>
                        <w:sz w:val="20"/>
                      </w:rPr>
                      <w:t> </w:t>
                    </w:r>
                    <w:r>
                      <w:rPr>
                        <w:rFonts w:ascii="Century Gothic"/>
                        <w:b/>
                        <w:sz w:val="20"/>
                      </w:rPr>
                      <w:t>for</w:t>
                    </w:r>
                    <w:r>
                      <w:rPr>
                        <w:rFonts w:ascii="Century Gothic"/>
                        <w:b/>
                        <w:spacing w:val="-10"/>
                        <w:sz w:val="20"/>
                      </w:rPr>
                      <w:t> </w:t>
                    </w:r>
                    <w:r>
                      <w:rPr>
                        <w:rFonts w:ascii="Century Gothic"/>
                        <w:b/>
                        <w:sz w:val="20"/>
                      </w:rPr>
                      <w:t>WY</w:t>
                    </w:r>
                    <w:r>
                      <w:rPr>
                        <w:rFonts w:ascii="Century Gothic"/>
                        <w:b/>
                        <w:spacing w:val="-7"/>
                        <w:sz w:val="20"/>
                      </w:rPr>
                      <w:t> </w:t>
                    </w:r>
                    <w:r>
                      <w:rPr>
                        <w:rFonts w:ascii="Century Gothic"/>
                        <w:b/>
                        <w:sz w:val="20"/>
                      </w:rPr>
                      <w:t>WWAMI 122 E. 17</w:t>
                    </w:r>
                    <w:r>
                      <w:rPr>
                        <w:rFonts w:ascii="Century Gothic"/>
                        <w:b/>
                        <w:position w:val="5"/>
                        <w:sz w:val="13"/>
                      </w:rPr>
                      <w:t>th</w:t>
                    </w:r>
                    <w:r>
                      <w:rPr>
                        <w:rFonts w:ascii="Century Gothic"/>
                        <w:b/>
                        <w:spacing w:val="40"/>
                        <w:position w:val="5"/>
                        <w:sz w:val="13"/>
                      </w:rPr>
                      <w:t> </w:t>
                    </w:r>
                    <w:r>
                      <w:rPr>
                        <w:rFonts w:ascii="Century Gothic"/>
                        <w:b/>
                        <w:sz w:val="20"/>
                      </w:rPr>
                      <w:t>Street</w:t>
                    </w:r>
                  </w:p>
                  <w:p>
                    <w:pPr>
                      <w:spacing w:before="0"/>
                      <w:ind w:left="0" w:right="0" w:firstLine="0"/>
                      <w:jc w:val="left"/>
                      <w:rPr>
                        <w:rFonts w:ascii="Century Gothic"/>
                        <w:b/>
                        <w:sz w:val="20"/>
                      </w:rPr>
                    </w:pPr>
                    <w:r>
                      <w:rPr>
                        <w:rFonts w:ascii="Century Gothic"/>
                        <w:b/>
                        <w:sz w:val="20"/>
                      </w:rPr>
                      <w:t>Cheyenne,</w:t>
                    </w:r>
                    <w:r>
                      <w:rPr>
                        <w:rFonts w:ascii="Century Gothic"/>
                        <w:b/>
                        <w:spacing w:val="-6"/>
                        <w:sz w:val="20"/>
                      </w:rPr>
                      <w:t> </w:t>
                    </w:r>
                    <w:r>
                      <w:rPr>
                        <w:rFonts w:ascii="Century Gothic"/>
                        <w:b/>
                        <w:sz w:val="20"/>
                      </w:rPr>
                      <w:t>WY</w:t>
                    </w:r>
                    <w:r>
                      <w:rPr>
                        <w:rFonts w:ascii="Century Gothic"/>
                        <w:b/>
                        <w:spacing w:val="-5"/>
                        <w:sz w:val="20"/>
                      </w:rPr>
                      <w:t> </w:t>
                    </w:r>
                    <w:r>
                      <w:rPr>
                        <w:rFonts w:ascii="Century Gothic"/>
                        <w:b/>
                        <w:spacing w:val="-4"/>
                        <w:sz w:val="20"/>
                      </w:rPr>
                      <w:t>82001</w:t>
                    </w:r>
                  </w:p>
                  <w:p>
                    <w:pPr>
                      <w:spacing w:line="240" w:lineRule="auto" w:before="7"/>
                      <w:rPr>
                        <w:rFonts w:ascii="Century Gothic"/>
                        <w:b/>
                        <w:sz w:val="19"/>
                      </w:rPr>
                    </w:pPr>
                  </w:p>
                  <w:p>
                    <w:pPr>
                      <w:spacing w:line="243" w:lineRule="exact" w:before="0"/>
                      <w:ind w:left="0" w:right="0" w:firstLine="0"/>
                      <w:jc w:val="left"/>
                      <w:rPr>
                        <w:rFonts w:ascii="Century Gothic"/>
                        <w:b/>
                        <w:sz w:val="20"/>
                      </w:rPr>
                    </w:pPr>
                    <w:r>
                      <w:rPr>
                        <w:rFonts w:ascii="Century Gothic"/>
                        <w:b/>
                        <w:w w:val="95"/>
                        <w:sz w:val="20"/>
                      </w:rPr>
                      <w:t>Phone:</w:t>
                    </w:r>
                    <w:r>
                      <w:rPr>
                        <w:rFonts w:ascii="Century Gothic"/>
                        <w:b/>
                        <w:spacing w:val="54"/>
                        <w:sz w:val="20"/>
                      </w:rPr>
                      <w:t> </w:t>
                    </w:r>
                    <w:r>
                      <w:rPr>
                        <w:rFonts w:ascii="Century Gothic"/>
                        <w:b/>
                        <w:w w:val="95"/>
                        <w:sz w:val="20"/>
                      </w:rPr>
                      <w:t>307-432-</w:t>
                    </w:r>
                    <w:r>
                      <w:rPr>
                        <w:rFonts w:ascii="Century Gothic"/>
                        <w:b/>
                        <w:spacing w:val="-4"/>
                        <w:w w:val="95"/>
                        <w:sz w:val="20"/>
                      </w:rPr>
                      <w:t>9264</w:t>
                    </w:r>
                  </w:p>
                  <w:p>
                    <w:pPr>
                      <w:spacing w:line="243" w:lineRule="exact" w:before="0"/>
                      <w:ind w:left="0" w:right="0" w:firstLine="0"/>
                      <w:jc w:val="left"/>
                      <w:rPr>
                        <w:rFonts w:ascii="Century Gothic"/>
                        <w:b/>
                        <w:sz w:val="20"/>
                      </w:rPr>
                    </w:pPr>
                    <w:r>
                      <w:rPr>
                        <w:rFonts w:ascii="Century Gothic"/>
                        <w:b/>
                        <w:spacing w:val="-2"/>
                        <w:sz w:val="20"/>
                      </w:rPr>
                      <w:t>Fax:</w:t>
                    </w:r>
                    <w:r>
                      <w:rPr>
                        <w:rFonts w:ascii="Century Gothic"/>
                        <w:b/>
                        <w:spacing w:val="9"/>
                        <w:sz w:val="20"/>
                      </w:rPr>
                      <w:t> </w:t>
                    </w:r>
                    <w:r>
                      <w:rPr>
                        <w:rFonts w:ascii="Century Gothic"/>
                        <w:b/>
                        <w:spacing w:val="-2"/>
                        <w:sz w:val="20"/>
                      </w:rPr>
                      <w:t>307-632-</w:t>
                    </w:r>
                    <w:r>
                      <w:rPr>
                        <w:rFonts w:ascii="Century Gothic"/>
                        <w:b/>
                        <w:spacing w:val="-4"/>
                        <w:sz w:val="20"/>
                      </w:rPr>
                      <w:t>1973</w:t>
                    </w:r>
                  </w:p>
                  <w:p>
                    <w:pPr>
                      <w:spacing w:before="0"/>
                      <w:ind w:left="0" w:right="0" w:firstLine="0"/>
                      <w:jc w:val="left"/>
                      <w:rPr>
                        <w:rFonts w:ascii="Century Gothic"/>
                        <w:b/>
                        <w:sz w:val="20"/>
                      </w:rPr>
                    </w:pPr>
                    <w:r>
                      <w:rPr>
                        <w:rFonts w:ascii="Century Gothic"/>
                        <w:b/>
                        <w:sz w:val="20"/>
                      </w:rPr>
                      <w:t>E-mail:</w:t>
                    </w:r>
                    <w:r>
                      <w:rPr>
                        <w:rFonts w:ascii="Century Gothic"/>
                        <w:b/>
                        <w:spacing w:val="-5"/>
                        <w:sz w:val="20"/>
                      </w:rPr>
                      <w:t> </w:t>
                    </w:r>
                    <w:hyperlink r:id="rId24">
                      <w:r>
                        <w:rPr>
                          <w:rFonts w:ascii="Century Gothic"/>
                          <w:b/>
                          <w:color w:val="D01010"/>
                          <w:spacing w:val="-2"/>
                          <w:sz w:val="20"/>
                          <w:u w:val="single" w:color="D01010"/>
                        </w:rPr>
                        <w:t>monger@uw.edu</w:t>
                      </w:r>
                    </w:hyperlink>
                  </w:p>
                </w:txbxContent>
              </v:textbox>
              <w10:wrap type="none"/>
            </v:shape>
            <v:shape style="position:absolute;left:576;top:-2533;width:3274;height:360" type="#_x0000_t202" id="docshape20" filled="true" fillcolor="#990000" stroked="false">
              <v:textbox inset="0,0,0,0">
                <w:txbxContent>
                  <w:p>
                    <w:pPr>
                      <w:spacing w:line="292" w:lineRule="exact" w:before="0"/>
                      <w:ind w:left="144" w:right="0" w:firstLine="0"/>
                      <w:jc w:val="left"/>
                      <w:rPr>
                        <w:rFonts w:ascii="Century Gothic"/>
                        <w:b/>
                        <w:color w:val="000000"/>
                        <w:sz w:val="24"/>
                      </w:rPr>
                    </w:pPr>
                    <w:r>
                      <w:rPr>
                        <w:rFonts w:ascii="Century Gothic"/>
                        <w:b/>
                        <w:color w:val="FFFFFF"/>
                        <w:sz w:val="24"/>
                      </w:rPr>
                      <w:t>Wyoming</w:t>
                    </w:r>
                    <w:r>
                      <w:rPr>
                        <w:rFonts w:ascii="Century Gothic"/>
                        <w:b/>
                        <w:color w:val="FFFFFF"/>
                        <w:spacing w:val="-5"/>
                        <w:sz w:val="24"/>
                      </w:rPr>
                      <w:t> </w:t>
                    </w:r>
                    <w:r>
                      <w:rPr>
                        <w:rFonts w:ascii="Century Gothic"/>
                        <w:b/>
                        <w:color w:val="FFFFFF"/>
                        <w:sz w:val="24"/>
                      </w:rPr>
                      <w:t>WWAMI</w:t>
                    </w:r>
                    <w:r>
                      <w:rPr>
                        <w:rFonts w:ascii="Century Gothic"/>
                        <w:b/>
                        <w:color w:val="FFFFFF"/>
                        <w:spacing w:val="-7"/>
                        <w:sz w:val="24"/>
                      </w:rPr>
                      <w:t> </w:t>
                    </w:r>
                    <w:r>
                      <w:rPr>
                        <w:rFonts w:ascii="Century Gothic"/>
                        <w:b/>
                        <w:color w:val="FFFFFF"/>
                        <w:spacing w:val="-2"/>
                        <w:sz w:val="24"/>
                      </w:rPr>
                      <w:t>TRUST</w:t>
                    </w:r>
                  </w:p>
                </w:txbxContent>
              </v:textbox>
              <v:fill type="solid"/>
              <w10:wrap type="none"/>
            </v:shape>
            <v:shape style="position:absolute;left:844;top:2883;width:305;height:406" id="docshape21" coordorigin="844,2883" coordsize="305,406" path="m1148,2883l844,2883,844,2941,963,2941,963,3288,1030,3288,1030,2941,1148,2941,1148,2883xe" filled="true" fillcolor="#080808" stroked="false">
              <v:path arrowok="t"/>
              <v:fill type="solid"/>
            </v:shape>
            <w10:wrap type="none"/>
          </v:group>
        </w:pict>
      </w:r>
      <w:r>
        <w:rPr>
          <w:rFonts w:ascii="Century Gothic"/>
          <w:b/>
          <w:color w:val="404040"/>
          <w:spacing w:val="-2"/>
          <w:sz w:val="28"/>
        </w:rPr>
        <w:t>[Recipient]</w:t>
      </w:r>
    </w:p>
    <w:p>
      <w:pPr>
        <w:spacing w:line="243" w:lineRule="exact" w:before="33"/>
        <w:ind w:left="5624" w:right="4239" w:firstLine="0"/>
        <w:jc w:val="center"/>
        <w:rPr>
          <w:rFonts w:ascii="Century Gothic"/>
          <w:b/>
          <w:sz w:val="20"/>
        </w:rPr>
      </w:pPr>
      <w:r>
        <w:rPr>
          <w:rFonts w:ascii="Century Gothic"/>
          <w:b/>
          <w:color w:val="666666"/>
          <w:sz w:val="20"/>
        </w:rPr>
        <w:t>Address</w:t>
      </w:r>
      <w:r>
        <w:rPr>
          <w:rFonts w:ascii="Century Gothic"/>
          <w:b/>
          <w:color w:val="666666"/>
          <w:spacing w:val="-5"/>
          <w:sz w:val="20"/>
        </w:rPr>
        <w:t> </w:t>
      </w:r>
      <w:r>
        <w:rPr>
          <w:rFonts w:ascii="Century Gothic"/>
          <w:b/>
          <w:color w:val="666666"/>
          <w:sz w:val="20"/>
        </w:rPr>
        <w:t>Line</w:t>
      </w:r>
      <w:r>
        <w:rPr>
          <w:rFonts w:ascii="Century Gothic"/>
          <w:b/>
          <w:color w:val="666666"/>
          <w:spacing w:val="-5"/>
          <w:sz w:val="20"/>
        </w:rPr>
        <w:t> </w:t>
      </w:r>
      <w:r>
        <w:rPr>
          <w:rFonts w:ascii="Century Gothic"/>
          <w:b/>
          <w:color w:val="666666"/>
          <w:spacing w:val="-10"/>
          <w:sz w:val="20"/>
        </w:rPr>
        <w:t>1</w:t>
      </w:r>
    </w:p>
    <w:p>
      <w:pPr>
        <w:spacing w:line="243" w:lineRule="exact" w:before="0"/>
        <w:ind w:left="5624" w:right="4239" w:firstLine="0"/>
        <w:jc w:val="center"/>
        <w:rPr>
          <w:rFonts w:ascii="Century Gothic"/>
          <w:b/>
          <w:sz w:val="20"/>
        </w:rPr>
      </w:pPr>
      <w:r>
        <w:rPr>
          <w:rFonts w:ascii="Century Gothic"/>
          <w:b/>
          <w:color w:val="666666"/>
          <w:sz w:val="20"/>
        </w:rPr>
        <w:t>Address</w:t>
      </w:r>
      <w:r>
        <w:rPr>
          <w:rFonts w:ascii="Century Gothic"/>
          <w:b/>
          <w:color w:val="666666"/>
          <w:spacing w:val="-5"/>
          <w:sz w:val="20"/>
        </w:rPr>
        <w:t> </w:t>
      </w:r>
      <w:r>
        <w:rPr>
          <w:rFonts w:ascii="Century Gothic"/>
          <w:b/>
          <w:color w:val="666666"/>
          <w:sz w:val="20"/>
        </w:rPr>
        <w:t>Line</w:t>
      </w:r>
      <w:r>
        <w:rPr>
          <w:rFonts w:ascii="Century Gothic"/>
          <w:b/>
          <w:color w:val="666666"/>
          <w:spacing w:val="-5"/>
          <w:sz w:val="20"/>
        </w:rPr>
        <w:t> </w:t>
      </w:r>
      <w:r>
        <w:rPr>
          <w:rFonts w:ascii="Century Gothic"/>
          <w:b/>
          <w:color w:val="666666"/>
          <w:spacing w:val="-10"/>
          <w:sz w:val="20"/>
        </w:rPr>
        <w:t>2</w:t>
      </w:r>
    </w:p>
    <w:p>
      <w:pPr>
        <w:spacing w:line="245" w:lineRule="exact" w:before="0"/>
        <w:ind w:left="5624" w:right="4239" w:firstLine="0"/>
        <w:jc w:val="center"/>
        <w:rPr>
          <w:rFonts w:ascii="Century Gothic"/>
          <w:b/>
          <w:sz w:val="20"/>
        </w:rPr>
      </w:pPr>
      <w:r>
        <w:rPr>
          <w:rFonts w:ascii="Century Gothic"/>
          <w:b/>
          <w:color w:val="666666"/>
          <w:sz w:val="20"/>
        </w:rPr>
        <w:t>Address</w:t>
      </w:r>
      <w:r>
        <w:rPr>
          <w:rFonts w:ascii="Century Gothic"/>
          <w:b/>
          <w:color w:val="666666"/>
          <w:spacing w:val="-5"/>
          <w:sz w:val="20"/>
        </w:rPr>
        <w:t> </w:t>
      </w:r>
      <w:r>
        <w:rPr>
          <w:rFonts w:ascii="Century Gothic"/>
          <w:b/>
          <w:color w:val="666666"/>
          <w:sz w:val="20"/>
        </w:rPr>
        <w:t>Line</w:t>
      </w:r>
      <w:r>
        <w:rPr>
          <w:rFonts w:ascii="Century Gothic"/>
          <w:b/>
          <w:color w:val="666666"/>
          <w:spacing w:val="-5"/>
          <w:sz w:val="20"/>
        </w:rPr>
        <w:t> </w:t>
      </w:r>
      <w:r>
        <w:rPr>
          <w:rFonts w:ascii="Century Gothic"/>
          <w:b/>
          <w:color w:val="666666"/>
          <w:spacing w:val="-10"/>
          <w:sz w:val="20"/>
        </w:rPr>
        <w:t>3</w:t>
      </w:r>
    </w:p>
    <w:p>
      <w:pPr>
        <w:spacing w:before="0"/>
        <w:ind w:left="5624" w:right="4239" w:firstLine="0"/>
        <w:jc w:val="center"/>
        <w:rPr>
          <w:rFonts w:ascii="Century Gothic"/>
          <w:b/>
          <w:sz w:val="20"/>
        </w:rPr>
      </w:pPr>
      <w:r>
        <w:rPr>
          <w:rFonts w:ascii="Century Gothic"/>
          <w:b/>
          <w:color w:val="666666"/>
          <w:sz w:val="20"/>
        </w:rPr>
        <w:t>Address</w:t>
      </w:r>
      <w:r>
        <w:rPr>
          <w:rFonts w:ascii="Century Gothic"/>
          <w:b/>
          <w:color w:val="666666"/>
          <w:spacing w:val="-5"/>
          <w:sz w:val="20"/>
        </w:rPr>
        <w:t> </w:t>
      </w:r>
      <w:r>
        <w:rPr>
          <w:rFonts w:ascii="Century Gothic"/>
          <w:b/>
          <w:color w:val="666666"/>
          <w:sz w:val="20"/>
        </w:rPr>
        <w:t>Line</w:t>
      </w:r>
      <w:r>
        <w:rPr>
          <w:rFonts w:ascii="Century Gothic"/>
          <w:b/>
          <w:color w:val="666666"/>
          <w:spacing w:val="-5"/>
          <w:sz w:val="20"/>
        </w:rPr>
        <w:t> </w:t>
      </w:r>
      <w:r>
        <w:rPr>
          <w:rFonts w:ascii="Century Gothic"/>
          <w:b/>
          <w:color w:val="666666"/>
          <w:spacing w:val="-10"/>
          <w:sz w:val="20"/>
        </w:rPr>
        <w:t>4</w:t>
      </w: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spacing w:before="4"/>
        <w:rPr>
          <w:rFonts w:ascii="Century Gothic"/>
          <w:b/>
          <w:sz w:val="14"/>
        </w:rPr>
      </w:pPr>
    </w:p>
    <w:tbl>
      <w:tblPr>
        <w:tblW w:w="0" w:type="auto"/>
        <w:jc w:val="left"/>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19"/>
        <w:gridCol w:w="7253"/>
      </w:tblGrid>
      <w:tr>
        <w:trPr>
          <w:trHeight w:val="1504" w:hRule="exact"/>
        </w:trPr>
        <w:tc>
          <w:tcPr>
            <w:tcW w:w="3819" w:type="dxa"/>
            <w:shd w:val="clear" w:color="auto" w:fill="990000"/>
          </w:tcPr>
          <w:p>
            <w:pPr>
              <w:pStyle w:val="TableParagraph"/>
              <w:spacing w:line="237" w:lineRule="auto" w:before="148"/>
              <w:ind w:left="414" w:right="415" w:firstLine="4"/>
              <w:jc w:val="center"/>
              <w:rPr>
                <w:rFonts w:ascii="Century Gothic"/>
                <w:b/>
                <w:sz w:val="28"/>
              </w:rPr>
            </w:pPr>
            <w:r>
              <w:rPr>
                <w:rFonts w:ascii="Century Gothic"/>
                <w:b/>
                <w:color w:val="FFFFFF"/>
                <w:sz w:val="28"/>
              </w:rPr>
              <w:t>The Targeted Rural Underserved</w:t>
            </w:r>
            <w:r>
              <w:rPr>
                <w:rFonts w:ascii="Century Gothic"/>
                <w:b/>
                <w:color w:val="FFFFFF"/>
                <w:spacing w:val="-18"/>
                <w:sz w:val="28"/>
              </w:rPr>
              <w:t> </w:t>
            </w:r>
            <w:r>
              <w:rPr>
                <w:rFonts w:ascii="Century Gothic"/>
                <w:b/>
                <w:color w:val="FFFFFF"/>
                <w:spacing w:val="-4"/>
                <w:sz w:val="28"/>
              </w:rPr>
              <w:t>Track</w:t>
            </w:r>
          </w:p>
          <w:p>
            <w:pPr>
              <w:pStyle w:val="TableParagraph"/>
              <w:spacing w:line="340" w:lineRule="exact"/>
              <w:ind w:left="142" w:right="143"/>
              <w:jc w:val="center"/>
              <w:rPr>
                <w:rFonts w:ascii="Century Gothic"/>
                <w:b/>
                <w:sz w:val="28"/>
              </w:rPr>
            </w:pPr>
            <w:r>
              <w:rPr>
                <w:rFonts w:ascii="Century Gothic"/>
                <w:b/>
                <w:color w:val="FFFFFF"/>
                <w:sz w:val="28"/>
              </w:rPr>
              <w:t>(TRUST)</w:t>
            </w:r>
            <w:r>
              <w:rPr>
                <w:rFonts w:ascii="Century Gothic"/>
                <w:b/>
                <w:color w:val="FFFFFF"/>
                <w:spacing w:val="-12"/>
                <w:sz w:val="28"/>
              </w:rPr>
              <w:t> </w:t>
            </w:r>
            <w:r>
              <w:rPr>
                <w:rFonts w:ascii="Century Gothic"/>
                <w:b/>
                <w:color w:val="FFFFFF"/>
                <w:sz w:val="28"/>
              </w:rPr>
              <w:t>curriculum</w:t>
            </w:r>
            <w:r>
              <w:rPr>
                <w:rFonts w:ascii="Century Gothic"/>
                <w:b/>
                <w:color w:val="FFFFFF"/>
                <w:spacing w:val="-14"/>
                <w:sz w:val="28"/>
              </w:rPr>
              <w:t> </w:t>
            </w:r>
            <w:r>
              <w:rPr>
                <w:rFonts w:ascii="Century Gothic"/>
                <w:b/>
                <w:color w:val="FFFFFF"/>
                <w:sz w:val="28"/>
              </w:rPr>
              <w:t>is</w:t>
            </w:r>
            <w:r>
              <w:rPr>
                <w:rFonts w:ascii="Century Gothic"/>
                <w:b/>
                <w:color w:val="FFFFFF"/>
                <w:spacing w:val="-10"/>
                <w:sz w:val="28"/>
              </w:rPr>
              <w:t> </w:t>
            </w:r>
            <w:r>
              <w:rPr>
                <w:rFonts w:ascii="Century Gothic"/>
                <w:b/>
                <w:color w:val="FFFFFF"/>
                <w:sz w:val="28"/>
              </w:rPr>
              <w:t>a longitudinal medical</w:t>
            </w:r>
          </w:p>
        </w:tc>
        <w:tc>
          <w:tcPr>
            <w:tcW w:w="7253" w:type="dxa"/>
            <w:shd w:val="clear" w:color="auto" w:fill="990000"/>
          </w:tcPr>
          <w:p>
            <w:pPr>
              <w:pStyle w:val="TableParagraph"/>
              <w:spacing w:line="237" w:lineRule="auto" w:before="270"/>
              <w:ind w:left="867" w:firstLine="695"/>
              <w:rPr>
                <w:rFonts w:ascii="Century Gothic"/>
                <w:b/>
                <w:sz w:val="48"/>
              </w:rPr>
            </w:pPr>
            <w:r>
              <w:rPr>
                <w:rFonts w:ascii="Century Gothic"/>
                <w:b/>
                <w:color w:val="FFFFFF"/>
                <w:sz w:val="48"/>
              </w:rPr>
              <w:t>Interested in Rural Underserved</w:t>
            </w:r>
            <w:r>
              <w:rPr>
                <w:rFonts w:ascii="Century Gothic"/>
                <w:b/>
                <w:color w:val="FFFFFF"/>
                <w:spacing w:val="-34"/>
                <w:sz w:val="48"/>
              </w:rPr>
              <w:t> </w:t>
            </w:r>
            <w:r>
              <w:rPr>
                <w:rFonts w:ascii="Century Gothic"/>
                <w:b/>
                <w:color w:val="FFFFFF"/>
                <w:sz w:val="48"/>
              </w:rPr>
              <w:t>Medicine?</w:t>
            </w:r>
          </w:p>
        </w:tc>
      </w:tr>
      <w:tr>
        <w:trPr>
          <w:trHeight w:val="340" w:hRule="exact"/>
        </w:trPr>
        <w:tc>
          <w:tcPr>
            <w:tcW w:w="3819" w:type="dxa"/>
            <w:shd w:val="clear" w:color="auto" w:fill="990000"/>
          </w:tcPr>
          <w:p>
            <w:pPr>
              <w:pStyle w:val="TableParagraph"/>
              <w:spacing w:line="320" w:lineRule="exact"/>
              <w:ind w:left="142" w:right="143"/>
              <w:jc w:val="center"/>
              <w:rPr>
                <w:rFonts w:ascii="Century Gothic"/>
                <w:b/>
                <w:sz w:val="28"/>
              </w:rPr>
            </w:pPr>
            <w:r>
              <w:rPr>
                <w:rFonts w:ascii="Century Gothic"/>
                <w:b/>
                <w:color w:val="FFFFFF"/>
                <w:sz w:val="28"/>
              </w:rPr>
              <w:t>school</w:t>
            </w:r>
            <w:r>
              <w:rPr>
                <w:rFonts w:ascii="Century Gothic"/>
                <w:b/>
                <w:color w:val="FFFFFF"/>
                <w:spacing w:val="-11"/>
                <w:sz w:val="28"/>
              </w:rPr>
              <w:t> </w:t>
            </w:r>
            <w:r>
              <w:rPr>
                <w:rFonts w:ascii="Century Gothic"/>
                <w:b/>
                <w:color w:val="FFFFFF"/>
                <w:sz w:val="28"/>
              </w:rPr>
              <w:t>experience</w:t>
            </w:r>
            <w:r>
              <w:rPr>
                <w:rFonts w:ascii="Century Gothic"/>
                <w:b/>
                <w:color w:val="FFFFFF"/>
                <w:spacing w:val="-7"/>
                <w:sz w:val="28"/>
              </w:rPr>
              <w:t> </w:t>
            </w:r>
            <w:r>
              <w:rPr>
                <w:rFonts w:ascii="Century Gothic"/>
                <w:b/>
                <w:color w:val="FFFFFF"/>
                <w:sz w:val="28"/>
              </w:rPr>
              <w:t>in</w:t>
            </w:r>
            <w:r>
              <w:rPr>
                <w:rFonts w:ascii="Century Gothic"/>
                <w:b/>
                <w:color w:val="FFFFFF"/>
                <w:spacing w:val="-7"/>
                <w:sz w:val="28"/>
              </w:rPr>
              <w:t> </w:t>
            </w:r>
            <w:r>
              <w:rPr>
                <w:rFonts w:ascii="Century Gothic"/>
                <w:b/>
                <w:color w:val="FFFFFF"/>
                <w:spacing w:val="-2"/>
                <w:sz w:val="28"/>
              </w:rPr>
              <w:t>rural</w:t>
            </w:r>
          </w:p>
        </w:tc>
        <w:tc>
          <w:tcPr>
            <w:tcW w:w="7253" w:type="dxa"/>
            <w:shd w:val="clear" w:color="auto" w:fill="990000"/>
          </w:tcPr>
          <w:p>
            <w:pPr>
              <w:pStyle w:val="TableParagraph"/>
              <w:spacing w:line="240" w:lineRule="auto"/>
              <w:ind w:left="0"/>
              <w:rPr>
                <w:rFonts w:ascii="Times New Roman"/>
                <w:sz w:val="24"/>
              </w:rPr>
            </w:pPr>
          </w:p>
        </w:tc>
      </w:tr>
      <w:tr>
        <w:trPr>
          <w:trHeight w:val="99" w:hRule="exact"/>
        </w:trPr>
        <w:tc>
          <w:tcPr>
            <w:tcW w:w="3819" w:type="dxa"/>
            <w:vMerge w:val="restart"/>
            <w:shd w:val="clear" w:color="auto" w:fill="990000"/>
          </w:tcPr>
          <w:p>
            <w:pPr>
              <w:pStyle w:val="TableParagraph"/>
              <w:spacing w:line="320" w:lineRule="exact"/>
              <w:ind w:left="959"/>
              <w:rPr>
                <w:rFonts w:ascii="Century Gothic"/>
                <w:b/>
                <w:sz w:val="28"/>
              </w:rPr>
            </w:pPr>
            <w:r>
              <w:rPr>
                <w:rFonts w:ascii="Century Gothic"/>
                <w:b/>
                <w:color w:val="FFFFFF"/>
                <w:sz w:val="28"/>
              </w:rPr>
              <w:t>and</w:t>
            </w:r>
            <w:r>
              <w:rPr>
                <w:rFonts w:ascii="Century Gothic"/>
                <w:b/>
                <w:color w:val="FFFFFF"/>
                <w:spacing w:val="-6"/>
                <w:sz w:val="28"/>
              </w:rPr>
              <w:t> </w:t>
            </w:r>
            <w:r>
              <w:rPr>
                <w:rFonts w:ascii="Century Gothic"/>
                <w:b/>
                <w:color w:val="FFFFFF"/>
                <w:sz w:val="28"/>
              </w:rPr>
              <w:t>small</w:t>
            </w:r>
            <w:r>
              <w:rPr>
                <w:rFonts w:ascii="Century Gothic"/>
                <w:b/>
                <w:color w:val="FFFFFF"/>
                <w:spacing w:val="-6"/>
                <w:sz w:val="28"/>
              </w:rPr>
              <w:t> </w:t>
            </w:r>
            <w:r>
              <w:rPr>
                <w:rFonts w:ascii="Century Gothic"/>
                <w:b/>
                <w:color w:val="FFFFFF"/>
                <w:spacing w:val="-4"/>
                <w:sz w:val="28"/>
              </w:rPr>
              <w:t>city</w:t>
            </w:r>
          </w:p>
        </w:tc>
        <w:tc>
          <w:tcPr>
            <w:tcW w:w="7253" w:type="dxa"/>
            <w:shd w:val="clear" w:color="auto" w:fill="990000"/>
          </w:tcPr>
          <w:p>
            <w:pPr>
              <w:pStyle w:val="TableParagraph"/>
              <w:spacing w:line="240" w:lineRule="auto"/>
              <w:ind w:left="0"/>
              <w:rPr>
                <w:rFonts w:ascii="Times New Roman"/>
                <w:sz w:val="4"/>
              </w:rPr>
            </w:pPr>
          </w:p>
        </w:tc>
      </w:tr>
      <w:tr>
        <w:trPr>
          <w:trHeight w:val="241" w:hRule="exact"/>
        </w:trPr>
        <w:tc>
          <w:tcPr>
            <w:tcW w:w="3819" w:type="dxa"/>
            <w:vMerge/>
            <w:tcBorders>
              <w:top w:val="nil"/>
            </w:tcBorders>
            <w:shd w:val="clear" w:color="auto" w:fill="990000"/>
          </w:tcPr>
          <w:p>
            <w:pPr>
              <w:rPr>
                <w:sz w:val="2"/>
                <w:szCs w:val="2"/>
              </w:rPr>
            </w:pPr>
          </w:p>
        </w:tc>
        <w:tc>
          <w:tcPr>
            <w:tcW w:w="7253" w:type="dxa"/>
            <w:vMerge w:val="restart"/>
          </w:tcPr>
          <w:p>
            <w:pPr>
              <w:pStyle w:val="TableParagraph"/>
              <w:spacing w:line="240" w:lineRule="auto"/>
              <w:ind w:left="0" w:right="-29"/>
              <w:rPr>
                <w:rFonts w:ascii="Century Gothic"/>
                <w:sz w:val="20"/>
              </w:rPr>
            </w:pPr>
            <w:r>
              <w:rPr>
                <w:rFonts w:ascii="Century Gothic"/>
                <w:sz w:val="20"/>
              </w:rPr>
              <w:drawing>
                <wp:inline distT="0" distB="0" distL="0" distR="0">
                  <wp:extent cx="4592496" cy="1913382"/>
                  <wp:effectExtent l="0" t="0" r="0" b="0"/>
                  <wp:docPr id="11" name="image12.jpeg" descr=":all photo download:42-15540443.jpg"/>
                  <wp:cNvGraphicFramePr>
                    <a:graphicFrameLocks noChangeAspect="1"/>
                  </wp:cNvGraphicFramePr>
                  <a:graphic>
                    <a:graphicData uri="http://schemas.openxmlformats.org/drawingml/2006/picture">
                      <pic:pic>
                        <pic:nvPicPr>
                          <pic:cNvPr id="12" name="image12.jpeg"/>
                          <pic:cNvPicPr/>
                        </pic:nvPicPr>
                        <pic:blipFill>
                          <a:blip r:embed="rId25" cstate="print"/>
                          <a:stretch>
                            <a:fillRect/>
                          </a:stretch>
                        </pic:blipFill>
                        <pic:spPr>
                          <a:xfrm>
                            <a:off x="0" y="0"/>
                            <a:ext cx="4592496" cy="1913382"/>
                          </a:xfrm>
                          <a:prstGeom prst="rect">
                            <a:avLst/>
                          </a:prstGeom>
                        </pic:spPr>
                      </pic:pic>
                    </a:graphicData>
                  </a:graphic>
                </wp:inline>
              </w:drawing>
            </w:r>
            <w:r>
              <w:rPr>
                <w:rFonts w:ascii="Century Gothic"/>
                <w:sz w:val="20"/>
              </w:rPr>
            </w:r>
          </w:p>
        </w:tc>
      </w:tr>
      <w:tr>
        <w:trPr>
          <w:trHeight w:val="340" w:hRule="exact"/>
        </w:trPr>
        <w:tc>
          <w:tcPr>
            <w:tcW w:w="3819" w:type="dxa"/>
            <w:shd w:val="clear" w:color="auto" w:fill="990000"/>
          </w:tcPr>
          <w:p>
            <w:pPr>
              <w:pStyle w:val="TableParagraph"/>
              <w:spacing w:line="320" w:lineRule="exact"/>
              <w:ind w:left="137" w:right="143"/>
              <w:jc w:val="center"/>
              <w:rPr>
                <w:rFonts w:ascii="Century Gothic"/>
                <w:b/>
                <w:sz w:val="28"/>
              </w:rPr>
            </w:pPr>
            <w:r>
              <w:rPr>
                <w:rFonts w:ascii="Century Gothic"/>
                <w:b/>
                <w:color w:val="FFFFFF"/>
                <w:spacing w:val="-2"/>
                <w:sz w:val="28"/>
              </w:rPr>
              <w:t>underserved</w:t>
            </w:r>
          </w:p>
        </w:tc>
        <w:tc>
          <w:tcPr>
            <w:tcW w:w="7253" w:type="dxa"/>
            <w:vMerge/>
            <w:tcBorders>
              <w:top w:val="nil"/>
            </w:tcBorders>
          </w:tcPr>
          <w:p>
            <w:pPr>
              <w:rPr>
                <w:sz w:val="2"/>
                <w:szCs w:val="2"/>
              </w:rPr>
            </w:pPr>
          </w:p>
        </w:tc>
      </w:tr>
      <w:tr>
        <w:trPr>
          <w:trHeight w:val="340" w:hRule="exact"/>
        </w:trPr>
        <w:tc>
          <w:tcPr>
            <w:tcW w:w="3819" w:type="dxa"/>
            <w:shd w:val="clear" w:color="auto" w:fill="990000"/>
          </w:tcPr>
          <w:p>
            <w:pPr>
              <w:pStyle w:val="TableParagraph"/>
              <w:spacing w:line="320" w:lineRule="exact"/>
              <w:ind w:left="142" w:right="143"/>
              <w:jc w:val="center"/>
              <w:rPr>
                <w:rFonts w:ascii="Century Gothic"/>
                <w:b/>
                <w:sz w:val="28"/>
              </w:rPr>
            </w:pPr>
            <w:r>
              <w:rPr>
                <w:rFonts w:ascii="Century Gothic"/>
                <w:b/>
                <w:color w:val="FFFFFF"/>
                <w:sz w:val="28"/>
              </w:rPr>
              <w:t>communities,</w:t>
            </w:r>
            <w:r>
              <w:rPr>
                <w:rFonts w:ascii="Century Gothic"/>
                <w:b/>
                <w:color w:val="FFFFFF"/>
                <w:spacing w:val="-9"/>
                <w:sz w:val="28"/>
              </w:rPr>
              <w:t> </w:t>
            </w:r>
            <w:r>
              <w:rPr>
                <w:rFonts w:ascii="Century Gothic"/>
                <w:b/>
                <w:color w:val="FFFFFF"/>
                <w:sz w:val="28"/>
              </w:rPr>
              <w:t>with</w:t>
            </w:r>
            <w:r>
              <w:rPr>
                <w:rFonts w:ascii="Century Gothic"/>
                <w:b/>
                <w:color w:val="FFFFFF"/>
                <w:spacing w:val="-4"/>
                <w:sz w:val="28"/>
              </w:rPr>
              <w:t> </w:t>
            </w:r>
            <w:r>
              <w:rPr>
                <w:rFonts w:ascii="Century Gothic"/>
                <w:b/>
                <w:color w:val="FFFFFF"/>
                <w:sz w:val="28"/>
              </w:rPr>
              <w:t>a</w:t>
            </w:r>
            <w:r>
              <w:rPr>
                <w:rFonts w:ascii="Century Gothic"/>
                <w:b/>
                <w:color w:val="FFFFFF"/>
                <w:spacing w:val="-6"/>
                <w:sz w:val="28"/>
              </w:rPr>
              <w:t> </w:t>
            </w:r>
            <w:r>
              <w:rPr>
                <w:rFonts w:ascii="Century Gothic"/>
                <w:b/>
                <w:color w:val="FFFFFF"/>
                <w:spacing w:val="-4"/>
                <w:sz w:val="28"/>
              </w:rPr>
              <w:t>goal</w:t>
            </w:r>
          </w:p>
        </w:tc>
        <w:tc>
          <w:tcPr>
            <w:tcW w:w="7253" w:type="dxa"/>
            <w:vMerge/>
            <w:tcBorders>
              <w:top w:val="nil"/>
            </w:tcBorders>
          </w:tcPr>
          <w:p>
            <w:pPr>
              <w:rPr>
                <w:sz w:val="2"/>
                <w:szCs w:val="2"/>
              </w:rPr>
            </w:pPr>
          </w:p>
        </w:tc>
      </w:tr>
      <w:tr>
        <w:trPr>
          <w:trHeight w:val="340" w:hRule="exact"/>
        </w:trPr>
        <w:tc>
          <w:tcPr>
            <w:tcW w:w="3819" w:type="dxa"/>
            <w:shd w:val="clear" w:color="auto" w:fill="990000"/>
          </w:tcPr>
          <w:p>
            <w:pPr>
              <w:pStyle w:val="TableParagraph"/>
              <w:spacing w:line="320" w:lineRule="exact"/>
              <w:ind w:left="141" w:right="143"/>
              <w:jc w:val="center"/>
              <w:rPr>
                <w:rFonts w:ascii="Century Gothic"/>
                <w:b/>
                <w:sz w:val="28"/>
              </w:rPr>
            </w:pPr>
            <w:r>
              <w:rPr>
                <w:rFonts w:ascii="Century Gothic"/>
                <w:b/>
                <w:color w:val="FFFFFF"/>
                <w:sz w:val="28"/>
              </w:rPr>
              <w:t>to</w:t>
            </w:r>
            <w:r>
              <w:rPr>
                <w:rFonts w:ascii="Century Gothic"/>
                <w:b/>
                <w:color w:val="FFFFFF"/>
                <w:spacing w:val="-6"/>
                <w:sz w:val="28"/>
              </w:rPr>
              <w:t> </w:t>
            </w:r>
            <w:r>
              <w:rPr>
                <w:rFonts w:ascii="Century Gothic"/>
                <w:b/>
                <w:color w:val="FFFFFF"/>
                <w:sz w:val="28"/>
              </w:rPr>
              <w:t>produce</w:t>
            </w:r>
            <w:r>
              <w:rPr>
                <w:rFonts w:ascii="Century Gothic"/>
                <w:b/>
                <w:color w:val="FFFFFF"/>
                <w:spacing w:val="-6"/>
                <w:sz w:val="28"/>
              </w:rPr>
              <w:t> </w:t>
            </w:r>
            <w:r>
              <w:rPr>
                <w:rFonts w:ascii="Century Gothic"/>
                <w:b/>
                <w:color w:val="FFFFFF"/>
                <w:spacing w:val="-2"/>
                <w:sz w:val="28"/>
              </w:rPr>
              <w:t>physicians</w:t>
            </w:r>
          </w:p>
        </w:tc>
        <w:tc>
          <w:tcPr>
            <w:tcW w:w="7253" w:type="dxa"/>
            <w:vMerge/>
            <w:tcBorders>
              <w:top w:val="nil"/>
            </w:tcBorders>
          </w:tcPr>
          <w:p>
            <w:pPr>
              <w:rPr>
                <w:sz w:val="2"/>
                <w:szCs w:val="2"/>
              </w:rPr>
            </w:pPr>
          </w:p>
        </w:tc>
      </w:tr>
      <w:tr>
        <w:trPr>
          <w:trHeight w:val="340" w:hRule="exact"/>
        </w:trPr>
        <w:tc>
          <w:tcPr>
            <w:tcW w:w="3819" w:type="dxa"/>
            <w:shd w:val="clear" w:color="auto" w:fill="990000"/>
          </w:tcPr>
          <w:p>
            <w:pPr>
              <w:pStyle w:val="TableParagraph"/>
              <w:spacing w:line="320" w:lineRule="exact"/>
              <w:ind w:left="141" w:right="143"/>
              <w:jc w:val="center"/>
              <w:rPr>
                <w:rFonts w:ascii="Century Gothic"/>
                <w:b/>
                <w:sz w:val="28"/>
              </w:rPr>
            </w:pPr>
            <w:r>
              <w:rPr>
                <w:rFonts w:ascii="Century Gothic"/>
                <w:b/>
                <w:color w:val="FFFFFF"/>
                <w:sz w:val="28"/>
              </w:rPr>
              <w:t>committed</w:t>
            </w:r>
            <w:r>
              <w:rPr>
                <w:rFonts w:ascii="Century Gothic"/>
                <w:b/>
                <w:color w:val="FFFFFF"/>
                <w:spacing w:val="-12"/>
                <w:sz w:val="28"/>
              </w:rPr>
              <w:t> </w:t>
            </w:r>
            <w:r>
              <w:rPr>
                <w:rFonts w:ascii="Century Gothic"/>
                <w:b/>
                <w:color w:val="FFFFFF"/>
                <w:sz w:val="28"/>
              </w:rPr>
              <w:t>to</w:t>
            </w:r>
            <w:r>
              <w:rPr>
                <w:rFonts w:ascii="Century Gothic"/>
                <w:b/>
                <w:color w:val="FFFFFF"/>
                <w:spacing w:val="-7"/>
                <w:sz w:val="28"/>
              </w:rPr>
              <w:t> </w:t>
            </w:r>
            <w:r>
              <w:rPr>
                <w:rFonts w:ascii="Century Gothic"/>
                <w:b/>
                <w:color w:val="FFFFFF"/>
                <w:sz w:val="28"/>
              </w:rPr>
              <w:t>practice</w:t>
            </w:r>
            <w:r>
              <w:rPr>
                <w:rFonts w:ascii="Century Gothic"/>
                <w:b/>
                <w:color w:val="FFFFFF"/>
                <w:spacing w:val="-7"/>
                <w:sz w:val="28"/>
              </w:rPr>
              <w:t> </w:t>
            </w:r>
            <w:r>
              <w:rPr>
                <w:rFonts w:ascii="Century Gothic"/>
                <w:b/>
                <w:color w:val="FFFFFF"/>
                <w:spacing w:val="-5"/>
                <w:sz w:val="28"/>
              </w:rPr>
              <w:t>in</w:t>
            </w:r>
          </w:p>
        </w:tc>
        <w:tc>
          <w:tcPr>
            <w:tcW w:w="7253" w:type="dxa"/>
            <w:vMerge/>
            <w:tcBorders>
              <w:top w:val="nil"/>
            </w:tcBorders>
          </w:tcPr>
          <w:p>
            <w:pPr>
              <w:rPr>
                <w:sz w:val="2"/>
                <w:szCs w:val="2"/>
              </w:rPr>
            </w:pPr>
          </w:p>
        </w:tc>
      </w:tr>
      <w:tr>
        <w:trPr>
          <w:trHeight w:val="340" w:hRule="exact"/>
        </w:trPr>
        <w:tc>
          <w:tcPr>
            <w:tcW w:w="3819" w:type="dxa"/>
            <w:shd w:val="clear" w:color="auto" w:fill="990000"/>
          </w:tcPr>
          <w:p>
            <w:pPr>
              <w:pStyle w:val="TableParagraph"/>
              <w:spacing w:line="320" w:lineRule="exact"/>
              <w:ind w:left="142" w:right="142"/>
              <w:jc w:val="center"/>
              <w:rPr>
                <w:rFonts w:ascii="Century Gothic"/>
                <w:b/>
                <w:sz w:val="28"/>
              </w:rPr>
            </w:pPr>
            <w:r>
              <w:rPr>
                <w:rFonts w:ascii="Century Gothic"/>
                <w:b/>
                <w:color w:val="FFFFFF"/>
                <w:sz w:val="28"/>
              </w:rPr>
              <w:t>the</w:t>
            </w:r>
            <w:r>
              <w:rPr>
                <w:rFonts w:ascii="Century Gothic"/>
                <w:b/>
                <w:color w:val="FFFFFF"/>
                <w:spacing w:val="-11"/>
                <w:sz w:val="28"/>
              </w:rPr>
              <w:t> </w:t>
            </w:r>
            <w:r>
              <w:rPr>
                <w:rFonts w:ascii="Century Gothic"/>
                <w:b/>
                <w:color w:val="FFFFFF"/>
                <w:sz w:val="28"/>
              </w:rPr>
              <w:t>underserved</w:t>
            </w:r>
            <w:r>
              <w:rPr>
                <w:rFonts w:ascii="Century Gothic"/>
                <w:b/>
                <w:color w:val="FFFFFF"/>
                <w:spacing w:val="-10"/>
                <w:sz w:val="28"/>
              </w:rPr>
              <w:t> </w:t>
            </w:r>
            <w:r>
              <w:rPr>
                <w:rFonts w:ascii="Century Gothic"/>
                <w:b/>
                <w:color w:val="FFFFFF"/>
                <w:sz w:val="28"/>
              </w:rPr>
              <w:t>areas</w:t>
            </w:r>
            <w:r>
              <w:rPr>
                <w:rFonts w:ascii="Century Gothic"/>
                <w:b/>
                <w:color w:val="FFFFFF"/>
                <w:spacing w:val="-10"/>
                <w:sz w:val="28"/>
              </w:rPr>
              <w:t> </w:t>
            </w:r>
            <w:r>
              <w:rPr>
                <w:rFonts w:ascii="Century Gothic"/>
                <w:b/>
                <w:color w:val="FFFFFF"/>
                <w:spacing w:val="-5"/>
                <w:sz w:val="28"/>
              </w:rPr>
              <w:t>of</w:t>
            </w:r>
          </w:p>
        </w:tc>
        <w:tc>
          <w:tcPr>
            <w:tcW w:w="7253" w:type="dxa"/>
            <w:vMerge/>
            <w:tcBorders>
              <w:top w:val="nil"/>
            </w:tcBorders>
          </w:tcPr>
          <w:p>
            <w:pPr>
              <w:rPr>
                <w:sz w:val="2"/>
                <w:szCs w:val="2"/>
              </w:rPr>
            </w:pPr>
          </w:p>
        </w:tc>
      </w:tr>
      <w:tr>
        <w:trPr>
          <w:trHeight w:val="1084" w:hRule="exact"/>
        </w:trPr>
        <w:tc>
          <w:tcPr>
            <w:tcW w:w="3819" w:type="dxa"/>
            <w:shd w:val="clear" w:color="auto" w:fill="990000"/>
          </w:tcPr>
          <w:p>
            <w:pPr>
              <w:pStyle w:val="TableParagraph"/>
              <w:spacing w:line="340" w:lineRule="exact"/>
              <w:ind w:left="142" w:right="143"/>
              <w:jc w:val="center"/>
              <w:rPr>
                <w:rFonts w:ascii="Century Gothic"/>
                <w:b/>
                <w:sz w:val="28"/>
              </w:rPr>
            </w:pPr>
            <w:r>
              <w:rPr>
                <w:rFonts w:ascii="Century Gothic"/>
                <w:b/>
                <w:color w:val="FFFFFF"/>
                <w:sz w:val="28"/>
              </w:rPr>
              <w:t>the</w:t>
            </w:r>
            <w:r>
              <w:rPr>
                <w:rFonts w:ascii="Century Gothic"/>
                <w:b/>
                <w:color w:val="FFFFFF"/>
                <w:spacing w:val="-4"/>
                <w:sz w:val="28"/>
              </w:rPr>
              <w:t> </w:t>
            </w:r>
            <w:r>
              <w:rPr>
                <w:rFonts w:ascii="Century Gothic"/>
                <w:b/>
                <w:color w:val="FFFFFF"/>
                <w:sz w:val="28"/>
              </w:rPr>
              <w:t>WWAMI</w:t>
            </w:r>
            <w:r>
              <w:rPr>
                <w:rFonts w:ascii="Century Gothic"/>
                <w:b/>
                <w:color w:val="FFFFFF"/>
                <w:spacing w:val="-4"/>
                <w:sz w:val="28"/>
              </w:rPr>
              <w:t> </w:t>
            </w:r>
            <w:r>
              <w:rPr>
                <w:rFonts w:ascii="Century Gothic"/>
                <w:b/>
                <w:color w:val="FFFFFF"/>
                <w:spacing w:val="-2"/>
                <w:sz w:val="28"/>
              </w:rPr>
              <w:t>region.</w:t>
            </w:r>
          </w:p>
        </w:tc>
        <w:tc>
          <w:tcPr>
            <w:tcW w:w="7253" w:type="dxa"/>
            <w:vMerge/>
            <w:tcBorders>
              <w:top w:val="nil"/>
            </w:tcBorders>
          </w:tcPr>
          <w:p>
            <w:pPr>
              <w:rPr>
                <w:sz w:val="2"/>
                <w:szCs w:val="2"/>
              </w:rPr>
            </w:pPr>
          </w:p>
        </w:tc>
      </w:tr>
      <w:tr>
        <w:trPr>
          <w:trHeight w:val="1870" w:hRule="exact"/>
        </w:trPr>
        <w:tc>
          <w:tcPr>
            <w:tcW w:w="11072" w:type="dxa"/>
            <w:gridSpan w:val="2"/>
            <w:shd w:val="clear" w:color="auto" w:fill="EB8F00"/>
          </w:tcPr>
          <w:p>
            <w:pPr>
              <w:pStyle w:val="TableParagraph"/>
              <w:spacing w:line="240" w:lineRule="auto" w:before="147"/>
              <w:ind w:left="4156" w:right="4157"/>
              <w:jc w:val="center"/>
              <w:rPr>
                <w:rFonts w:ascii="Century Gothic"/>
                <w:b/>
                <w:sz w:val="24"/>
              </w:rPr>
            </w:pPr>
            <w:r>
              <w:rPr>
                <w:rFonts w:ascii="Century Gothic"/>
                <w:b/>
                <w:sz w:val="24"/>
                <w:u w:val="single"/>
              </w:rPr>
              <w:t>Wyoming</w:t>
            </w:r>
            <w:r>
              <w:rPr>
                <w:rFonts w:ascii="Century Gothic"/>
                <w:b/>
                <w:spacing w:val="-5"/>
                <w:sz w:val="24"/>
                <w:u w:val="single"/>
              </w:rPr>
              <w:t> </w:t>
            </w:r>
            <w:r>
              <w:rPr>
                <w:rFonts w:ascii="Century Gothic"/>
                <w:b/>
                <w:sz w:val="24"/>
                <w:u w:val="single"/>
              </w:rPr>
              <w:t>WWAMI</w:t>
            </w:r>
            <w:r>
              <w:rPr>
                <w:rFonts w:ascii="Century Gothic"/>
                <w:b/>
                <w:spacing w:val="-7"/>
                <w:sz w:val="24"/>
                <w:u w:val="single"/>
              </w:rPr>
              <w:t> </w:t>
            </w:r>
            <w:r>
              <w:rPr>
                <w:rFonts w:ascii="Century Gothic"/>
                <w:b/>
                <w:spacing w:val="-2"/>
                <w:sz w:val="24"/>
                <w:u w:val="single"/>
              </w:rPr>
              <w:t>TRUST</w:t>
            </w:r>
          </w:p>
          <w:p>
            <w:pPr>
              <w:pStyle w:val="TableParagraph"/>
              <w:tabs>
                <w:tab w:pos="5906" w:val="left" w:leader="none"/>
              </w:tabs>
              <w:spacing w:line="290" w:lineRule="exact" w:before="191"/>
              <w:ind w:left="144"/>
              <w:rPr>
                <w:rFonts w:ascii="Century Gothic"/>
                <w:sz w:val="24"/>
              </w:rPr>
            </w:pPr>
            <w:r>
              <w:rPr>
                <w:rFonts w:ascii="Century Gothic"/>
                <w:sz w:val="24"/>
              </w:rPr>
              <w:t>Robert</w:t>
            </w:r>
            <w:r>
              <w:rPr>
                <w:rFonts w:ascii="Century Gothic"/>
                <w:spacing w:val="-3"/>
                <w:sz w:val="24"/>
              </w:rPr>
              <w:t> </w:t>
            </w:r>
            <w:r>
              <w:rPr>
                <w:rFonts w:ascii="Century Gothic"/>
                <w:sz w:val="24"/>
              </w:rPr>
              <w:t>Monger,</w:t>
            </w:r>
            <w:r>
              <w:rPr>
                <w:rFonts w:ascii="Century Gothic"/>
                <w:spacing w:val="-6"/>
                <w:sz w:val="24"/>
              </w:rPr>
              <w:t> </w:t>
            </w:r>
            <w:r>
              <w:rPr>
                <w:rFonts w:ascii="Century Gothic"/>
                <w:spacing w:val="-5"/>
                <w:sz w:val="24"/>
              </w:rPr>
              <w:t>MD</w:t>
            </w:r>
            <w:r>
              <w:rPr>
                <w:rFonts w:ascii="Century Gothic"/>
                <w:sz w:val="24"/>
              </w:rPr>
              <w:tab/>
              <w:t>Deb</w:t>
            </w:r>
            <w:r>
              <w:rPr>
                <w:rFonts w:ascii="Century Gothic"/>
                <w:spacing w:val="-5"/>
                <w:sz w:val="24"/>
              </w:rPr>
              <w:t> </w:t>
            </w:r>
            <w:r>
              <w:rPr>
                <w:rFonts w:ascii="Century Gothic"/>
                <w:spacing w:val="-2"/>
                <w:sz w:val="24"/>
              </w:rPr>
              <w:t>Dolph</w:t>
            </w:r>
          </w:p>
          <w:p>
            <w:pPr>
              <w:pStyle w:val="TableParagraph"/>
              <w:tabs>
                <w:tab w:pos="5906" w:val="left" w:leader="none"/>
              </w:tabs>
              <w:spacing w:line="285" w:lineRule="exact"/>
              <w:ind w:left="144"/>
              <w:rPr>
                <w:rFonts w:ascii="Century Gothic"/>
                <w:sz w:val="24"/>
              </w:rPr>
            </w:pPr>
            <w:r>
              <w:rPr>
                <w:rFonts w:ascii="Century Gothic"/>
                <w:sz w:val="24"/>
              </w:rPr>
              <w:t>Asst.</w:t>
            </w:r>
            <w:r>
              <w:rPr>
                <w:rFonts w:ascii="Century Gothic"/>
                <w:spacing w:val="-7"/>
                <w:sz w:val="24"/>
              </w:rPr>
              <w:t> </w:t>
            </w:r>
            <w:r>
              <w:rPr>
                <w:rFonts w:ascii="Century Gothic"/>
                <w:sz w:val="24"/>
              </w:rPr>
              <w:t>Dean-Wyoming</w:t>
            </w:r>
            <w:r>
              <w:rPr>
                <w:rFonts w:ascii="Century Gothic"/>
                <w:spacing w:val="-7"/>
                <w:sz w:val="24"/>
              </w:rPr>
              <w:t> </w:t>
            </w:r>
            <w:r>
              <w:rPr>
                <w:rFonts w:ascii="Century Gothic"/>
                <w:sz w:val="24"/>
              </w:rPr>
              <w:t>WWAMI</w:t>
            </w:r>
            <w:r>
              <w:rPr>
                <w:rFonts w:ascii="Century Gothic"/>
                <w:spacing w:val="-6"/>
                <w:sz w:val="24"/>
              </w:rPr>
              <w:t> </w:t>
            </w:r>
            <w:r>
              <w:rPr>
                <w:rFonts w:ascii="Century Gothic"/>
                <w:sz w:val="24"/>
              </w:rPr>
              <w:t>Clinical</w:t>
            </w:r>
            <w:r>
              <w:rPr>
                <w:rFonts w:ascii="Century Gothic"/>
                <w:spacing w:val="-4"/>
                <w:sz w:val="24"/>
              </w:rPr>
              <w:t> </w:t>
            </w:r>
            <w:r>
              <w:rPr>
                <w:rFonts w:ascii="Century Gothic"/>
                <w:spacing w:val="-2"/>
                <w:sz w:val="24"/>
              </w:rPr>
              <w:t>Phase</w:t>
            </w:r>
            <w:r>
              <w:rPr>
                <w:rFonts w:ascii="Century Gothic"/>
                <w:sz w:val="24"/>
              </w:rPr>
              <w:tab/>
              <w:t>Program</w:t>
            </w:r>
            <w:r>
              <w:rPr>
                <w:rFonts w:ascii="Century Gothic"/>
                <w:spacing w:val="-13"/>
                <w:sz w:val="24"/>
              </w:rPr>
              <w:t> </w:t>
            </w:r>
            <w:r>
              <w:rPr>
                <w:rFonts w:ascii="Century Gothic"/>
                <w:spacing w:val="-2"/>
                <w:sz w:val="24"/>
              </w:rPr>
              <w:t>Administrator</w:t>
            </w:r>
          </w:p>
          <w:p>
            <w:pPr>
              <w:pStyle w:val="TableParagraph"/>
              <w:tabs>
                <w:tab w:pos="5906" w:val="left" w:leader="none"/>
              </w:tabs>
              <w:spacing w:line="290" w:lineRule="exact"/>
              <w:ind w:left="144"/>
              <w:rPr>
                <w:rFonts w:ascii="Century Gothic"/>
                <w:sz w:val="24"/>
              </w:rPr>
            </w:pPr>
            <w:r>
              <w:rPr>
                <w:rFonts w:ascii="Century Gothic"/>
                <w:sz w:val="24"/>
              </w:rPr>
              <w:t>O:</w:t>
            </w:r>
            <w:r>
              <w:rPr>
                <w:rFonts w:ascii="Century Gothic"/>
                <w:spacing w:val="-9"/>
                <w:sz w:val="24"/>
              </w:rPr>
              <w:t> </w:t>
            </w:r>
            <w:r>
              <w:rPr>
                <w:rFonts w:ascii="Century Gothic"/>
                <w:sz w:val="24"/>
              </w:rPr>
              <w:t>307-432-9264</w:t>
            </w:r>
            <w:r>
              <w:rPr>
                <w:rFonts w:ascii="Century Gothic"/>
                <w:spacing w:val="-6"/>
                <w:sz w:val="24"/>
              </w:rPr>
              <w:t> </w:t>
            </w:r>
            <w:r>
              <w:rPr>
                <w:rFonts w:ascii="Century Gothic"/>
                <w:sz w:val="24"/>
              </w:rPr>
              <w:t>~</w:t>
            </w:r>
            <w:r>
              <w:rPr>
                <w:rFonts w:ascii="Century Gothic"/>
                <w:spacing w:val="-7"/>
                <w:sz w:val="24"/>
              </w:rPr>
              <w:t> </w:t>
            </w:r>
            <w:hyperlink r:id="rId24">
              <w:r>
                <w:rPr>
                  <w:rFonts w:ascii="Century Gothic"/>
                  <w:color w:val="D01010"/>
                  <w:spacing w:val="-2"/>
                  <w:sz w:val="24"/>
                  <w:u w:val="single" w:color="D01010"/>
                </w:rPr>
                <w:t>monger@uw.edu</w:t>
              </w:r>
            </w:hyperlink>
            <w:r>
              <w:rPr>
                <w:rFonts w:ascii="Century Gothic"/>
                <w:color w:val="D01010"/>
                <w:sz w:val="24"/>
              </w:rPr>
              <w:tab/>
            </w:r>
            <w:r>
              <w:rPr>
                <w:rFonts w:ascii="Century Gothic"/>
                <w:sz w:val="24"/>
              </w:rPr>
              <w:t>O:</w:t>
            </w:r>
            <w:r>
              <w:rPr>
                <w:rFonts w:ascii="Century Gothic"/>
                <w:spacing w:val="-9"/>
                <w:sz w:val="24"/>
              </w:rPr>
              <w:t> </w:t>
            </w:r>
            <w:r>
              <w:rPr>
                <w:rFonts w:ascii="Century Gothic"/>
                <w:sz w:val="24"/>
              </w:rPr>
              <w:t>307-432-9264</w:t>
            </w:r>
            <w:r>
              <w:rPr>
                <w:rFonts w:ascii="Century Gothic"/>
                <w:spacing w:val="-6"/>
                <w:sz w:val="24"/>
              </w:rPr>
              <w:t> </w:t>
            </w:r>
            <w:r>
              <w:rPr>
                <w:rFonts w:ascii="Century Gothic"/>
                <w:sz w:val="24"/>
              </w:rPr>
              <w:t>~</w:t>
            </w:r>
            <w:r>
              <w:rPr>
                <w:rFonts w:ascii="Century Gothic"/>
                <w:spacing w:val="-6"/>
                <w:sz w:val="24"/>
              </w:rPr>
              <w:t> </w:t>
            </w:r>
            <w:hyperlink r:id="rId23">
              <w:r>
                <w:rPr>
                  <w:rFonts w:ascii="Century Gothic"/>
                  <w:color w:val="D01010"/>
                  <w:spacing w:val="-2"/>
                  <w:sz w:val="24"/>
                  <w:u w:val="single" w:color="D01010"/>
                </w:rPr>
                <w:t>debdolph@uw.edu</w:t>
              </w:r>
            </w:hyperlink>
          </w:p>
        </w:tc>
      </w:tr>
    </w:tbl>
    <w:sectPr>
      <w:footerReference w:type="default" r:id="rId17"/>
      <w:pgSz w:w="12240" w:h="15840"/>
      <w:pgMar w:footer="0" w:header="0" w:top="580" w:bottom="280" w:left="42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775pt;margin-top:750.828125pt;width:12.6pt;height:14.15pt;mso-position-horizontal-relative:page;mso-position-vertical-relative:page;z-index:-15972352" type="#_x0000_t202" id="docshape7" filled="false" stroked="false">
          <v:textbox inset="0,0,0,0">
            <w:txbxContent>
              <w:p>
                <w:pPr>
                  <w:spacing w:before="17"/>
                  <w:ind w:left="60" w:right="0" w:firstLine="0"/>
                  <w:jc w:val="left"/>
                  <w:rPr>
                    <w:rFonts w:ascii="Century Gothic"/>
                    <w:b/>
                    <w:sz w:val="20"/>
                  </w:rPr>
                </w:pPr>
                <w:r>
                  <w:rPr>
                    <w:rFonts w:ascii="Century Gothic"/>
                    <w:b/>
                    <w:color w:val="979797"/>
                    <w:w w:val="99"/>
                    <w:sz w:val="20"/>
                  </w:rPr>
                  <w:fldChar w:fldCharType="begin"/>
                </w:r>
                <w:r>
                  <w:rPr>
                    <w:rFonts w:ascii="Century Gothic"/>
                    <w:b/>
                    <w:color w:val="979797"/>
                    <w:w w:val="99"/>
                    <w:sz w:val="20"/>
                  </w:rPr>
                  <w:instrText> PAGE </w:instrText>
                </w:r>
                <w:r>
                  <w:rPr>
                    <w:rFonts w:ascii="Century Gothic"/>
                    <w:b/>
                    <w:color w:val="979797"/>
                    <w:w w:val="99"/>
                    <w:sz w:val="20"/>
                  </w:rPr>
                  <w:fldChar w:fldCharType="separate"/>
                </w:r>
                <w:r>
                  <w:rPr>
                    <w:rFonts w:ascii="Century Gothic"/>
                    <w:b/>
                    <w:color w:val="979797"/>
                    <w:w w:val="99"/>
                    <w:sz w:val="20"/>
                  </w:rPr>
                  <w:t>2</w:t>
                </w:r>
                <w:r>
                  <w:rPr>
                    <w:rFonts w:ascii="Century Gothic"/>
                    <w:b/>
                    <w:color w:val="979797"/>
                    <w:w w:val="99"/>
                    <w:sz w:val="20"/>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20" w:hanging="360"/>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2056" w:hanging="360"/>
      </w:pPr>
      <w:rPr>
        <w:rFonts w:hint="default"/>
        <w:lang w:val="en-US" w:eastAsia="en-US" w:bidi="ar-SA"/>
      </w:rPr>
    </w:lvl>
    <w:lvl w:ilvl="2">
      <w:start w:val="0"/>
      <w:numFmt w:val="bullet"/>
      <w:lvlText w:val="•"/>
      <w:lvlJc w:val="left"/>
      <w:pPr>
        <w:ind w:left="3092" w:hanging="360"/>
      </w:pPr>
      <w:rPr>
        <w:rFonts w:hint="default"/>
        <w:lang w:val="en-US" w:eastAsia="en-US" w:bidi="ar-SA"/>
      </w:rPr>
    </w:lvl>
    <w:lvl w:ilvl="3">
      <w:start w:val="0"/>
      <w:numFmt w:val="bullet"/>
      <w:lvlText w:val="•"/>
      <w:lvlJc w:val="left"/>
      <w:pPr>
        <w:ind w:left="4128" w:hanging="360"/>
      </w:pPr>
      <w:rPr>
        <w:rFonts w:hint="default"/>
        <w:lang w:val="en-US" w:eastAsia="en-US" w:bidi="ar-SA"/>
      </w:rPr>
    </w:lvl>
    <w:lvl w:ilvl="4">
      <w:start w:val="0"/>
      <w:numFmt w:val="bullet"/>
      <w:lvlText w:val="•"/>
      <w:lvlJc w:val="left"/>
      <w:pPr>
        <w:ind w:left="5164" w:hanging="360"/>
      </w:pPr>
      <w:rPr>
        <w:rFonts w:hint="default"/>
        <w:lang w:val="en-US" w:eastAsia="en-US" w:bidi="ar-SA"/>
      </w:rPr>
    </w:lvl>
    <w:lvl w:ilvl="5">
      <w:start w:val="0"/>
      <w:numFmt w:val="bullet"/>
      <w:lvlText w:val="•"/>
      <w:lvlJc w:val="left"/>
      <w:pPr>
        <w:ind w:left="6200" w:hanging="360"/>
      </w:pPr>
      <w:rPr>
        <w:rFonts w:hint="default"/>
        <w:lang w:val="en-US" w:eastAsia="en-US" w:bidi="ar-SA"/>
      </w:rPr>
    </w:lvl>
    <w:lvl w:ilvl="6">
      <w:start w:val="0"/>
      <w:numFmt w:val="bullet"/>
      <w:lvlText w:val="•"/>
      <w:lvlJc w:val="left"/>
      <w:pPr>
        <w:ind w:left="7236" w:hanging="360"/>
      </w:pPr>
      <w:rPr>
        <w:rFonts w:hint="default"/>
        <w:lang w:val="en-US" w:eastAsia="en-US" w:bidi="ar-SA"/>
      </w:rPr>
    </w:lvl>
    <w:lvl w:ilvl="7">
      <w:start w:val="0"/>
      <w:numFmt w:val="bullet"/>
      <w:lvlText w:val="•"/>
      <w:lvlJc w:val="left"/>
      <w:pPr>
        <w:ind w:left="8272" w:hanging="360"/>
      </w:pPr>
      <w:rPr>
        <w:rFonts w:hint="default"/>
        <w:lang w:val="en-US" w:eastAsia="en-US" w:bidi="ar-SA"/>
      </w:rPr>
    </w:lvl>
    <w:lvl w:ilvl="8">
      <w:start w:val="0"/>
      <w:numFmt w:val="bullet"/>
      <w:lvlText w:val="•"/>
      <w:lvlJc w:val="left"/>
      <w:pPr>
        <w:ind w:left="930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72"/>
      <w:ind w:left="156"/>
      <w:outlineLvl w:val="1"/>
    </w:pPr>
    <w:rPr>
      <w:rFonts w:ascii="Century Gothic" w:hAnsi="Century Gothic" w:eastAsia="Century Gothic" w:cs="Century Gothic"/>
      <w:b/>
      <w:bCs/>
      <w:sz w:val="48"/>
      <w:szCs w:val="48"/>
      <w:lang w:val="en-US" w:eastAsia="en-US" w:bidi="ar-SA"/>
    </w:rPr>
  </w:style>
  <w:style w:styleId="Heading2" w:type="paragraph">
    <w:name w:val="Heading 2"/>
    <w:basedOn w:val="Normal"/>
    <w:uiPriority w:val="1"/>
    <w:qFormat/>
    <w:pPr>
      <w:spacing w:before="95"/>
      <w:ind w:left="440"/>
      <w:outlineLvl w:val="2"/>
    </w:pPr>
    <w:rPr>
      <w:rFonts w:ascii="Century Gothic" w:hAnsi="Century Gothic" w:eastAsia="Century Gothic" w:cs="Century Gothic"/>
      <w:b/>
      <w:bCs/>
      <w:sz w:val="32"/>
      <w:szCs w:val="32"/>
      <w:lang w:val="en-US" w:eastAsia="en-US" w:bidi="ar-SA"/>
    </w:rPr>
  </w:style>
  <w:style w:styleId="Heading3" w:type="paragraph">
    <w:name w:val="Heading 3"/>
    <w:basedOn w:val="Normal"/>
    <w:uiPriority w:val="1"/>
    <w:qFormat/>
    <w:pPr>
      <w:spacing w:before="197"/>
      <w:ind w:left="300"/>
      <w:outlineLvl w:val="3"/>
    </w:pPr>
    <w:rPr>
      <w:rFonts w:ascii="Century Gothic" w:hAnsi="Century Gothic" w:eastAsia="Century Gothic" w:cs="Century Gothic"/>
      <w:b/>
      <w:bCs/>
      <w:sz w:val="24"/>
      <w:szCs w:val="24"/>
      <w:lang w:val="en-US" w:eastAsia="en-US" w:bidi="ar-SA"/>
    </w:rPr>
  </w:style>
  <w:style w:styleId="Heading4" w:type="paragraph">
    <w:name w:val="Heading 4"/>
    <w:basedOn w:val="Normal"/>
    <w:uiPriority w:val="1"/>
    <w:qFormat/>
    <w:pPr>
      <w:spacing w:before="71"/>
      <w:ind w:left="300"/>
      <w:outlineLvl w:val="4"/>
    </w:pPr>
    <w:rPr>
      <w:rFonts w:ascii="Calibri" w:hAnsi="Calibri" w:eastAsia="Calibri" w:cs="Calibri"/>
      <w:b/>
      <w:bCs/>
      <w:i/>
      <w:iCs/>
      <w:sz w:val="22"/>
      <w:szCs w:val="22"/>
      <w:lang w:val="en-US" w:eastAsia="en-US" w:bidi="ar-SA"/>
    </w:rPr>
  </w:style>
  <w:style w:styleId="ListParagraph" w:type="paragraph">
    <w:name w:val="List Paragraph"/>
    <w:basedOn w:val="Normal"/>
    <w:uiPriority w:val="1"/>
    <w:qFormat/>
    <w:pPr>
      <w:ind w:left="1020" w:right="316" w:hanging="360"/>
    </w:pPr>
    <w:rPr>
      <w:rFonts w:ascii="Century Gothic" w:hAnsi="Century Gothic" w:eastAsia="Century Gothic" w:cs="Century Gothic"/>
      <w:lang w:val="en-US" w:eastAsia="en-US" w:bidi="ar-SA"/>
    </w:rPr>
  </w:style>
  <w:style w:styleId="TableParagraph" w:type="paragraph">
    <w:name w:val="Table Paragraph"/>
    <w:basedOn w:val="Normal"/>
    <w:uiPriority w:val="1"/>
    <w:qFormat/>
    <w:pPr>
      <w:spacing w:line="225" w:lineRule="exact"/>
      <w:ind w:left="116"/>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hyperlink" Target="http://depts.washington.edu/fammed/network" TargetMode="External"/><Relationship Id="rId10" Type="http://schemas.openxmlformats.org/officeDocument/2006/relationships/hyperlink" Target="http://www.intmedspokane.org/" TargetMode="External"/><Relationship Id="rId11" Type="http://schemas.openxmlformats.org/officeDocument/2006/relationships/hyperlink" Target="http://boiseinternalmedicine.com/" TargetMode="External"/><Relationship Id="rId12" Type="http://schemas.openxmlformats.org/officeDocument/2006/relationships/hyperlink" Target="http://www.billingsclinic.com/InternalMedicineResidency" TargetMode="External"/><Relationship Id="rId13" Type="http://schemas.openxmlformats.org/officeDocument/2006/relationships/hyperlink" Target="http://www.seattlechildrens.org/healthcare-professionals/education/uw-peds/training/alaska-track/" TargetMode="External"/><Relationship Id="rId14" Type="http://schemas.openxmlformats.org/officeDocument/2006/relationships/image" Target="media/image5.jpeg"/><Relationship Id="rId15" Type="http://schemas.openxmlformats.org/officeDocument/2006/relationships/footer" Target="footer1.xml"/><Relationship Id="rId16" Type="http://schemas.openxmlformats.org/officeDocument/2006/relationships/image" Target="media/image6.jpeg"/><Relationship Id="rId17" Type="http://schemas.openxmlformats.org/officeDocument/2006/relationships/footer" Target="footer2.xml"/><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hyperlink" Target="mailto:debdolph@uw.edu" TargetMode="External"/><Relationship Id="rId24" Type="http://schemas.openxmlformats.org/officeDocument/2006/relationships/hyperlink" Target="mailto:monger@uw.edu" TargetMode="External"/><Relationship Id="rId25" Type="http://schemas.openxmlformats.org/officeDocument/2006/relationships/image" Target="media/image12.jpeg"/><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WWAMI</dc:creator>
  <dcterms:created xsi:type="dcterms:W3CDTF">2026-03-31T02:22:51Z</dcterms:created>
  <dcterms:modified xsi:type="dcterms:W3CDTF">2026-03-31T02:22:51Z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vt:lpwstr>
  </property>
  <property fmtid="{D5CDD505-2E9C-101B-9397-08002B2CF9AE}" pid="4" name="LastSaved">
    <vt:filetime>2026-03-31T00:00:00Z</vt:filetime>
  </property>
</Properties>
</file>